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8F363" w14:textId="6F4EEE6A" w:rsidR="00656F8A" w:rsidRPr="0024126E" w:rsidRDefault="00656F8A" w:rsidP="00656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7"/>
      <w:r>
        <w:rPr>
          <w:b/>
          <w:noProof/>
          <w:sz w:val="24"/>
        </w:rPr>
        <w:t>3GPP TSG-RAN WG2 Meeting #123</w:t>
      </w:r>
      <w:r>
        <w:rPr>
          <w:b/>
          <w:i/>
          <w:noProof/>
          <w:sz w:val="28"/>
        </w:rPr>
        <w:tab/>
      </w:r>
      <w:r w:rsidR="005C2BC6" w:rsidRPr="005C2BC6">
        <w:rPr>
          <w:b/>
          <w:noProof/>
          <w:sz w:val="24"/>
        </w:rPr>
        <w:t>R2-230741</w:t>
      </w:r>
      <w:r w:rsidR="005C2BC6">
        <w:rPr>
          <w:b/>
          <w:noProof/>
          <w:sz w:val="24"/>
        </w:rPr>
        <w:t>2</w:t>
      </w:r>
    </w:p>
    <w:p w14:paraId="0AEE0FAF" w14:textId="77777777" w:rsidR="00656F8A" w:rsidRDefault="00656F8A" w:rsidP="00656F8A">
      <w:pPr>
        <w:pStyle w:val="CRCoverPage"/>
        <w:outlineLvl w:val="0"/>
        <w:rPr>
          <w:b/>
          <w:noProof/>
          <w:sz w:val="24"/>
        </w:rPr>
      </w:pPr>
      <w:r w:rsidRPr="00154AD4">
        <w:rPr>
          <w:rFonts w:eastAsia="Arial Unicode MS"/>
          <w:b/>
          <w:bCs/>
          <w:sz w:val="24"/>
        </w:rPr>
        <w:t>Toulouse, F</w:t>
      </w:r>
      <w:r>
        <w:rPr>
          <w:rFonts w:eastAsia="Arial Unicode MS"/>
          <w:b/>
          <w:bCs/>
          <w:sz w:val="24"/>
        </w:rPr>
        <w:t>rance</w:t>
      </w:r>
      <w:r>
        <w:rPr>
          <w:b/>
          <w:noProof/>
          <w:sz w:val="24"/>
        </w:rPr>
        <w:t>, 21 - 25</w:t>
      </w:r>
      <w:r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  <w:lang w:eastAsia="zh-CN"/>
        </w:rPr>
        <w:t>Aug</w:t>
      </w:r>
      <w:r w:rsidRPr="002C6C08">
        <w:rPr>
          <w:rFonts w:eastAsia="Arial Unicode MS" w:hint="eastAsia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2023</w:t>
      </w:r>
    </w:p>
    <w:p w14:paraId="63440163" w14:textId="77777777" w:rsidR="009F58DF" w:rsidRDefault="00425334" w:rsidP="00DD5A2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</w:t>
      </w:r>
      <w:r w:rsidR="00B31569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11</w:t>
      </w:r>
      <w:r>
        <w:rPr>
          <w:rFonts w:ascii="Arial" w:hAnsi="Arial" w:cs="Arial" w:hint="eastAsia"/>
          <w:b/>
          <w:bCs/>
          <w:sz w:val="24"/>
          <w:lang w:val="en-US"/>
        </w:rPr>
        <w:t>.2</w:t>
      </w:r>
      <w:r w:rsidR="00921E07">
        <w:rPr>
          <w:rFonts w:ascii="Arial" w:hAnsi="Arial" w:cs="Arial"/>
          <w:b/>
          <w:bCs/>
          <w:sz w:val="24"/>
          <w:lang w:val="en-US"/>
        </w:rPr>
        <w:t>.1</w:t>
      </w:r>
    </w:p>
    <w:p w14:paraId="42F60EE7" w14:textId="77777777" w:rsidR="009F58DF" w:rsidRDefault="00425334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14:paraId="74A688E2" w14:textId="382057D3" w:rsidR="009F58DF" w:rsidRDefault="00425334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 w:hint="eastAsia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 xml:space="preserve">Consideration on </w:t>
      </w:r>
      <w:r w:rsidR="00A84026">
        <w:rPr>
          <w:rFonts w:ascii="Arial" w:hAnsi="Arial" w:cs="Arial"/>
          <w:b/>
          <w:bCs/>
          <w:sz w:val="24"/>
          <w:lang w:val="en-US"/>
        </w:rPr>
        <w:t xml:space="preserve">the </w:t>
      </w:r>
      <w:r w:rsidR="000A0637">
        <w:rPr>
          <w:rFonts w:ascii="Arial" w:hAnsi="Arial" w:cs="Arial"/>
          <w:b/>
          <w:bCs/>
          <w:sz w:val="24"/>
          <w:lang w:val="en-US"/>
        </w:rPr>
        <w:t>c</w:t>
      </w:r>
      <w:r w:rsidR="00B73B27">
        <w:rPr>
          <w:rFonts w:ascii="Arial" w:hAnsi="Arial" w:cs="Arial"/>
          <w:b/>
          <w:bCs/>
          <w:sz w:val="24"/>
          <w:lang w:val="en-US"/>
        </w:rPr>
        <w:t>ontrol plane issue</w:t>
      </w:r>
      <w:r w:rsidR="000F2309">
        <w:rPr>
          <w:rFonts w:ascii="Arial" w:hAnsi="Arial" w:cs="Arial"/>
          <w:b/>
          <w:bCs/>
          <w:sz w:val="24"/>
          <w:lang w:val="en-US"/>
        </w:rPr>
        <w:t>s</w:t>
      </w:r>
      <w:r w:rsidR="00CF043E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7860E0">
        <w:rPr>
          <w:rFonts w:ascii="Arial" w:hAnsi="Arial" w:cs="Arial"/>
          <w:b/>
          <w:bCs/>
          <w:sz w:val="24"/>
          <w:lang w:val="en-US"/>
        </w:rPr>
        <w:t>multicast reception in RRC</w:t>
      </w:r>
      <w:r w:rsidR="007860E0">
        <w:rPr>
          <w:rFonts w:ascii="Arial" w:hAnsi="Arial" w:cs="Arial" w:hint="eastAsia"/>
          <w:b/>
          <w:bCs/>
          <w:sz w:val="24"/>
          <w:lang w:val="en-US"/>
        </w:rPr>
        <w:t>_</w:t>
      </w:r>
      <w:r w:rsidR="001806D8">
        <w:rPr>
          <w:rFonts w:ascii="Arial" w:hAnsi="Arial" w:cs="Arial"/>
          <w:b/>
          <w:bCs/>
          <w:sz w:val="24"/>
          <w:lang w:val="en-US"/>
        </w:rPr>
        <w:t>INACTIVE</w:t>
      </w:r>
    </w:p>
    <w:p w14:paraId="33DE458E" w14:textId="77777777" w:rsidR="009F58DF" w:rsidRDefault="00425334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/>
        </w:rPr>
        <w:t>Discussion and Decision</w:t>
      </w:r>
    </w:p>
    <w:p w14:paraId="711F3160" w14:textId="77777777" w:rsidR="009F58DF" w:rsidRDefault="00425334">
      <w:pPr>
        <w:pStyle w:val="1"/>
        <w:rPr>
          <w:lang w:val="en-US"/>
        </w:rPr>
      </w:pPr>
      <w:bookmarkStart w:id="1" w:name="_Ref165266342"/>
      <w:r>
        <w:t>Introduction</w:t>
      </w:r>
      <w:bookmarkEnd w:id="1"/>
    </w:p>
    <w:p w14:paraId="54B61314" w14:textId="77777777" w:rsidR="009F58DF" w:rsidRPr="00A93668" w:rsidRDefault="00D16359" w:rsidP="002B37E7">
      <w:pPr>
        <w:rPr>
          <w:sz w:val="24"/>
          <w:szCs w:val="24"/>
        </w:rPr>
      </w:pPr>
      <w:bookmarkStart w:id="2" w:name="OLE_LINK4"/>
      <w:bookmarkStart w:id="3" w:name="OLE_LINK6"/>
      <w:bookmarkStart w:id="4" w:name="OLE_LINK8"/>
      <w:bookmarkStart w:id="5" w:name="OLE_LINK3"/>
      <w:r w:rsidRPr="00A93668">
        <w:rPr>
          <w:sz w:val="24"/>
          <w:szCs w:val="24"/>
          <w:lang w:val="en-US"/>
        </w:rPr>
        <w:t xml:space="preserve">In last meeting, </w:t>
      </w:r>
      <w:r w:rsidR="00D44B6E" w:rsidRPr="00A93668">
        <w:rPr>
          <w:sz w:val="24"/>
          <w:szCs w:val="24"/>
          <w:lang w:val="en-US"/>
        </w:rPr>
        <w:t>RAN2</w:t>
      </w:r>
      <w:r w:rsidRPr="00A93668">
        <w:rPr>
          <w:sz w:val="24"/>
          <w:szCs w:val="24"/>
          <w:lang w:val="en-US"/>
        </w:rPr>
        <w:t xml:space="preserve"> achieved the following agreements on the control plane issues for the multicast reception in the RRC_INACTIVE</w:t>
      </w:r>
      <w:r w:rsidR="00F42027" w:rsidRPr="00A93668">
        <w:rPr>
          <w:sz w:val="24"/>
          <w:szCs w:val="24"/>
        </w:rPr>
        <w:t>.</w:t>
      </w:r>
      <w:r w:rsidR="00D66F7E" w:rsidRPr="00A93668">
        <w:rPr>
          <w:sz w:val="24"/>
          <w:szCs w:val="24"/>
        </w:rPr>
        <w:t xml:space="preserve"> [1]</w:t>
      </w:r>
    </w:p>
    <w:p w14:paraId="70B8C348" w14:textId="77777777" w:rsidR="000D208D" w:rsidRPr="000D208D" w:rsidRDefault="000D208D" w:rsidP="000D2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b/>
          <w:bCs/>
          <w:sz w:val="24"/>
          <w:szCs w:val="24"/>
          <w:u w:val="single"/>
          <w:lang w:val="en-US"/>
        </w:rPr>
        <w:t>MCCH and PTM configuration details</w:t>
      </w:r>
    </w:p>
    <w:p w14:paraId="7B288256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The multicast MCCH configuration takes the broadcast MCCH configuration structure (i.e., mcch-Config-r17) as baseline.</w:t>
      </w:r>
    </w:p>
    <w:p w14:paraId="5C1D0DB5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To notify the multicast MCCH change, change notification mechanism for Rel-17 broadcast MCCH is the baseline.</w:t>
      </w:r>
    </w:p>
    <w:p w14:paraId="61A3CB51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Working assumption (to be confirmed by RAN1 via pending reply LS): One bit in the MCCH DCI is used to notify the change of the multicast MCCH. We reuse the bit used for MCCH change indication from Rel-17 MBS broadcast. This does not cover session deactivation which is FFS.</w:t>
      </w:r>
    </w:p>
    <w:p w14:paraId="63BBD836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It is not supported to provide the PTM configuration of intra-gNB </w:t>
      </w:r>
      <w:proofErr w:type="spellStart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neighbour</w:t>
      </w:r>
      <w:proofErr w:type="spellEnd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 cells in the dedicated </w:t>
      </w:r>
      <w:proofErr w:type="spellStart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signalling</w:t>
      </w:r>
      <w:proofErr w:type="spellEnd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.</w:t>
      </w:r>
    </w:p>
    <w:p w14:paraId="38627E23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For PTM configuration structure on the multicast MCCH, Rel-17 broadcast PTM configuration structure is taken as baseline. </w:t>
      </w:r>
    </w:p>
    <w:p w14:paraId="358DDB7C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As a baseline, The PTM configuration in the </w:t>
      </w:r>
      <w:proofErr w:type="spellStart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RRCRelease</w:t>
      </w:r>
      <w:proofErr w:type="spellEnd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 message with </w:t>
      </w:r>
      <w:proofErr w:type="spellStart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suspendconfig</w:t>
      </w:r>
      <w:proofErr w:type="spellEnd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 has the same structure as the PTM configuration in multicast MCCH. </w:t>
      </w:r>
    </w:p>
    <w:p w14:paraId="1E29E490" w14:textId="77777777" w:rsidR="000D208D" w:rsidRPr="000D208D" w:rsidRDefault="000D208D" w:rsidP="000D208D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FFS how existing MRBs are handled.</w:t>
      </w:r>
    </w:p>
    <w:p w14:paraId="48322AD9" w14:textId="77777777" w:rsidR="000D208D" w:rsidRPr="000D208D" w:rsidRDefault="000D208D" w:rsidP="000D2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b/>
          <w:bCs/>
          <w:sz w:val="24"/>
          <w:szCs w:val="24"/>
          <w:u w:val="single"/>
          <w:lang w:val="en-US"/>
        </w:rPr>
        <w:t>Paging, RRC state transitions</w:t>
      </w:r>
    </w:p>
    <w:p w14:paraId="47A2AC0F" w14:textId="77777777" w:rsidR="000D208D" w:rsidRPr="000D208D" w:rsidRDefault="000D208D" w:rsidP="000D208D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Introduce a new indication per </w:t>
      </w:r>
      <w:proofErr w:type="spellStart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>tmgi</w:t>
      </w:r>
      <w:proofErr w:type="spellEnd"/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 in the group paging which informs Rel-18 UEs having a valid PTM configuration to receive the multicast in RRC_INACTIVE.</w:t>
      </w:r>
    </w:p>
    <w:p w14:paraId="46AFA480" w14:textId="77777777" w:rsidR="000D208D" w:rsidRPr="000D208D" w:rsidRDefault="000D208D" w:rsidP="000D2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b/>
          <w:bCs/>
          <w:sz w:val="24"/>
          <w:szCs w:val="24"/>
          <w:u w:val="single"/>
          <w:lang w:val="en-US"/>
        </w:rPr>
        <w:t>Session deactivation</w:t>
      </w:r>
    </w:p>
    <w:p w14:paraId="20E02BB9" w14:textId="77777777" w:rsidR="000D208D" w:rsidRPr="000D208D" w:rsidRDefault="000D208D" w:rsidP="000D208D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MCCH is used for notifying MC session deactivation for multicast reception in RRC_INACTIVE to enable Rel-18 UE to stay in RRC_INACTIVE and stop monitoring corresponding G-RNTI. </w:t>
      </w:r>
    </w:p>
    <w:p w14:paraId="3CF45DC8" w14:textId="1A393CDA" w:rsidR="000D208D" w:rsidRPr="000D208D" w:rsidRDefault="000D208D" w:rsidP="000D2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ind w:left="720"/>
        <w:jc w:val="left"/>
        <w:textAlignment w:val="auto"/>
        <w:rPr>
          <w:rFonts w:asciiTheme="minorHAnsi" w:eastAsia="宋体" w:hAnsiTheme="minorHAnsi" w:cstheme="minorHAnsi"/>
          <w:sz w:val="24"/>
          <w:szCs w:val="24"/>
          <w:lang w:val="en-US"/>
        </w:rPr>
      </w:pPr>
      <w:r w:rsidRPr="000D208D">
        <w:rPr>
          <w:rFonts w:asciiTheme="minorHAnsi" w:eastAsia="宋体" w:hAnsiTheme="minorHAnsi" w:cstheme="minorHAnsi"/>
          <w:sz w:val="24"/>
          <w:szCs w:val="24"/>
          <w:lang w:val="en-US"/>
        </w:rPr>
        <w:t xml:space="preserve">This is assumed to have no/minor impact on RAN1/PHY </w:t>
      </w:r>
    </w:p>
    <w:p w14:paraId="2839BFC1" w14:textId="6337F6B3" w:rsidR="00BA69A3" w:rsidRPr="00D2377E" w:rsidRDefault="00C61296" w:rsidP="00BA69A3">
      <w:p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During the Running CR discussion, there are some leftover issues to be resolved.</w:t>
      </w:r>
      <w:r w:rsidR="00AC56E9">
        <w:rPr>
          <w:sz w:val="24"/>
          <w:szCs w:val="24"/>
        </w:rPr>
        <w:t xml:space="preserve"> </w:t>
      </w:r>
      <w:r w:rsidR="00DF3123" w:rsidRPr="00D2377E">
        <w:rPr>
          <w:sz w:val="24"/>
          <w:szCs w:val="24"/>
        </w:rPr>
        <w:t xml:space="preserve">In this contribution, we aim to provide our insights on </w:t>
      </w:r>
      <w:r w:rsidR="00DF3123" w:rsidRPr="00D2377E">
        <w:rPr>
          <w:rFonts w:hint="eastAsia"/>
          <w:sz w:val="24"/>
          <w:szCs w:val="24"/>
        </w:rPr>
        <w:t>some</w:t>
      </w:r>
      <w:r w:rsidR="00DF3123" w:rsidRPr="00D2377E">
        <w:rPr>
          <w:sz w:val="24"/>
          <w:szCs w:val="24"/>
        </w:rPr>
        <w:t xml:space="preserve"> unresolved matters.</w:t>
      </w:r>
    </w:p>
    <w:p w14:paraId="72A05C9E" w14:textId="77777777" w:rsidR="00F102F8" w:rsidRDefault="00425334" w:rsidP="00400A94">
      <w:pPr>
        <w:pStyle w:val="1"/>
        <w:tabs>
          <w:tab w:val="clear" w:pos="432"/>
        </w:tabs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iscussio</w:t>
      </w:r>
      <w:bookmarkEnd w:id="2"/>
      <w:bookmarkEnd w:id="3"/>
      <w:bookmarkEnd w:id="4"/>
      <w:bookmarkEnd w:id="5"/>
      <w:r w:rsidR="007664ED">
        <w:rPr>
          <w:lang w:val="en-US"/>
        </w:rPr>
        <w:t>n</w:t>
      </w:r>
    </w:p>
    <w:p w14:paraId="6DD8AF3C" w14:textId="64A25424" w:rsidR="00DD472F" w:rsidRPr="00C75D33" w:rsidRDefault="00DD472F" w:rsidP="00DD472F">
      <w:pPr>
        <w:rPr>
          <w:rFonts w:eastAsiaTheme="minorEastAsia"/>
          <w:sz w:val="24"/>
          <w:szCs w:val="24"/>
          <w:u w:val="single"/>
          <w:lang w:val="en-US"/>
        </w:rPr>
      </w:pPr>
      <w:r w:rsidRPr="00C75D33">
        <w:rPr>
          <w:rFonts w:eastAsiaTheme="minorEastAsia"/>
          <w:sz w:val="24"/>
          <w:szCs w:val="24"/>
          <w:u w:val="single"/>
          <w:lang w:val="en-US"/>
        </w:rPr>
        <w:t># Service continuity in RRC_INACTIVE</w:t>
      </w:r>
    </w:p>
    <w:p w14:paraId="2FD0A7CA" w14:textId="6DBEECDE" w:rsidR="000F7E6C" w:rsidRPr="000F7E6C" w:rsidRDefault="00400A94" w:rsidP="00400A94">
      <w:pPr>
        <w:rPr>
          <w:rFonts w:eastAsia="宋体"/>
          <w:sz w:val="36"/>
          <w:szCs w:val="36"/>
          <w:lang w:val="en-US"/>
        </w:rPr>
      </w:pPr>
      <w:r w:rsidRPr="00F102F8">
        <w:rPr>
          <w:b/>
          <w:i/>
          <w:color w:val="0070C0"/>
          <w:sz w:val="24"/>
          <w:szCs w:val="24"/>
        </w:rPr>
        <w:t>Editor’s Note:</w:t>
      </w:r>
      <w:r w:rsidR="00E94C3B" w:rsidRPr="00F102F8">
        <w:rPr>
          <w:b/>
          <w:i/>
          <w:color w:val="0070C0"/>
          <w:sz w:val="24"/>
          <w:szCs w:val="24"/>
        </w:rPr>
        <w:t xml:space="preserve"> </w:t>
      </w:r>
      <w:r w:rsidRPr="00F102F8">
        <w:rPr>
          <w:b/>
          <w:i/>
          <w:color w:val="0070C0"/>
          <w:sz w:val="24"/>
          <w:szCs w:val="24"/>
        </w:rPr>
        <w:t>FFS how to specify the threshold/reception quality.</w:t>
      </w:r>
      <w:r w:rsidRPr="00F102F8">
        <w:rPr>
          <w:b/>
          <w:i/>
          <w:color w:val="0070C0"/>
          <w:sz w:val="24"/>
          <w:szCs w:val="24"/>
        </w:rPr>
        <w:cr/>
      </w:r>
      <w:r w:rsidR="00E23216">
        <w:rPr>
          <w:rFonts w:eastAsiaTheme="minorEastAsia"/>
          <w:sz w:val="24"/>
          <w:szCs w:val="24"/>
          <w:lang w:val="en-US"/>
        </w:rPr>
        <w:t>T</w:t>
      </w:r>
      <w:r w:rsidR="00D57BB3" w:rsidRPr="00B270DD">
        <w:rPr>
          <w:rFonts w:eastAsiaTheme="minorEastAsia"/>
          <w:sz w:val="24"/>
          <w:szCs w:val="24"/>
          <w:lang w:val="en-US"/>
        </w:rPr>
        <w:t>o ensure the reception quality of the multicast data in RRC_INACTIVE state, it was agreed that</w:t>
      </w:r>
      <w:r w:rsidR="00CB521F" w:rsidRPr="00B270DD">
        <w:rPr>
          <w:rFonts w:eastAsiaTheme="minorEastAsia"/>
          <w:sz w:val="24"/>
          <w:szCs w:val="24"/>
          <w:lang w:val="en-US"/>
        </w:rPr>
        <w:t xml:space="preserve"> UE may trigger RRC connection resumption if the reception quality of the multicast data is below </w:t>
      </w:r>
      <w:r w:rsidR="00B47E37">
        <w:rPr>
          <w:rFonts w:eastAsiaTheme="minorEastAsia"/>
          <w:sz w:val="24"/>
          <w:szCs w:val="24"/>
          <w:lang w:val="en-US"/>
        </w:rPr>
        <w:t>the</w:t>
      </w:r>
      <w:r w:rsidR="00CB521F" w:rsidRPr="00B270DD">
        <w:rPr>
          <w:rFonts w:eastAsiaTheme="minorEastAsia"/>
          <w:sz w:val="24"/>
          <w:szCs w:val="24"/>
          <w:lang w:val="en-US"/>
        </w:rPr>
        <w:t xml:space="preserve"> configured threshold,</w:t>
      </w:r>
      <w:r w:rsidR="002730BE" w:rsidRPr="00B270DD">
        <w:rPr>
          <w:rFonts w:eastAsiaTheme="minorEastAsia"/>
          <w:sz w:val="24"/>
          <w:szCs w:val="24"/>
          <w:lang w:val="en-US"/>
        </w:rPr>
        <w:t xml:space="preserve"> however, </w:t>
      </w:r>
      <w:r w:rsidR="008261C3" w:rsidRPr="00B270DD">
        <w:rPr>
          <w:rFonts w:eastAsiaTheme="minorEastAsia"/>
          <w:sz w:val="24"/>
          <w:szCs w:val="24"/>
          <w:lang w:val="en-US"/>
        </w:rPr>
        <w:t>how to specify the threshold/reception quality</w:t>
      </w:r>
      <w:r w:rsidR="006833AF" w:rsidRPr="00B270DD">
        <w:rPr>
          <w:rFonts w:eastAsiaTheme="minorEastAsia"/>
          <w:sz w:val="24"/>
          <w:szCs w:val="24"/>
          <w:lang w:val="en-US"/>
        </w:rPr>
        <w:t xml:space="preserve"> is not decided yet</w:t>
      </w:r>
      <w:r w:rsidR="002730BE" w:rsidRPr="00B270DD">
        <w:rPr>
          <w:rFonts w:eastAsiaTheme="minorEastAsia"/>
          <w:sz w:val="24"/>
          <w:szCs w:val="24"/>
          <w:lang w:val="en-US"/>
        </w:rPr>
        <w:t>.</w:t>
      </w:r>
      <w:r w:rsidR="00E102EF" w:rsidRPr="00B270DD">
        <w:rPr>
          <w:rFonts w:eastAsiaTheme="minorEastAsia"/>
          <w:sz w:val="24"/>
          <w:szCs w:val="24"/>
          <w:lang w:val="en-US"/>
        </w:rPr>
        <w:t xml:space="preserve"> </w:t>
      </w:r>
      <w:r w:rsidR="003546C2" w:rsidRPr="00D05579">
        <w:rPr>
          <w:rFonts w:eastAsiaTheme="minorEastAsia" w:hint="eastAsia"/>
          <w:sz w:val="24"/>
          <w:szCs w:val="24"/>
          <w:lang w:val="en-US"/>
        </w:rPr>
        <w:t>C</w:t>
      </w:r>
      <w:r w:rsidR="003546C2" w:rsidRPr="00D05579">
        <w:rPr>
          <w:rFonts w:eastAsiaTheme="minorEastAsia"/>
          <w:sz w:val="24"/>
          <w:szCs w:val="24"/>
          <w:lang w:val="en-US"/>
        </w:rPr>
        <w:t xml:space="preserve">ompared to the reception quality which </w:t>
      </w:r>
      <w:r w:rsidR="002F5FE4" w:rsidRPr="00D05579">
        <w:rPr>
          <w:rFonts w:eastAsiaTheme="minorEastAsia"/>
          <w:sz w:val="24"/>
          <w:szCs w:val="24"/>
          <w:lang w:val="en-US"/>
        </w:rPr>
        <w:t>requires for the</w:t>
      </w:r>
      <w:r w:rsidR="003546C2" w:rsidRPr="00D05579">
        <w:rPr>
          <w:rFonts w:eastAsiaTheme="minorEastAsia"/>
          <w:sz w:val="24"/>
          <w:szCs w:val="24"/>
          <w:lang w:val="en-US"/>
        </w:rPr>
        <w:t xml:space="preserve"> new </w:t>
      </w:r>
      <w:r w:rsidR="000E38D5">
        <w:rPr>
          <w:rFonts w:eastAsiaTheme="minorEastAsia"/>
          <w:sz w:val="24"/>
          <w:szCs w:val="24"/>
          <w:lang w:val="en-US"/>
        </w:rPr>
        <w:t xml:space="preserve">evaluation </w:t>
      </w:r>
      <w:r w:rsidR="003546C2" w:rsidRPr="00D05579">
        <w:rPr>
          <w:rFonts w:eastAsiaTheme="minorEastAsia"/>
          <w:sz w:val="24"/>
          <w:szCs w:val="24"/>
          <w:lang w:val="en-US"/>
        </w:rPr>
        <w:t>parameters</w:t>
      </w:r>
      <w:r w:rsidR="00451D47" w:rsidRPr="00D05579">
        <w:rPr>
          <w:rFonts w:eastAsiaTheme="minorEastAsia"/>
          <w:sz w:val="24"/>
          <w:szCs w:val="24"/>
          <w:lang w:val="en-US"/>
        </w:rPr>
        <w:t xml:space="preserve"> </w:t>
      </w:r>
      <w:r w:rsidR="006E61DD">
        <w:rPr>
          <w:rFonts w:eastAsiaTheme="minorEastAsia"/>
          <w:sz w:val="24"/>
          <w:szCs w:val="24"/>
          <w:lang w:val="en-US"/>
        </w:rPr>
        <w:t xml:space="preserve">definition </w:t>
      </w:r>
      <w:r w:rsidR="00451D47" w:rsidRPr="00D05579">
        <w:rPr>
          <w:rFonts w:eastAsiaTheme="minorEastAsia"/>
          <w:sz w:val="24"/>
          <w:szCs w:val="24"/>
          <w:lang w:val="en-US"/>
        </w:rPr>
        <w:t>(</w:t>
      </w:r>
      <w:proofErr w:type="gramStart"/>
      <w:r w:rsidR="00451D47" w:rsidRPr="00D05579">
        <w:rPr>
          <w:rFonts w:eastAsiaTheme="minorEastAsia"/>
          <w:sz w:val="24"/>
          <w:szCs w:val="24"/>
          <w:lang w:val="en-US"/>
        </w:rPr>
        <w:t>e.g.</w:t>
      </w:r>
      <w:proofErr w:type="gramEnd"/>
      <w:r w:rsidR="00451D47" w:rsidRPr="00D05579">
        <w:rPr>
          <w:rFonts w:eastAsiaTheme="minorEastAsia"/>
          <w:sz w:val="24"/>
          <w:szCs w:val="24"/>
          <w:lang w:val="en-US"/>
        </w:rPr>
        <w:t xml:space="preserve"> BLER)</w:t>
      </w:r>
      <w:r w:rsidR="003546C2" w:rsidRPr="00D05579">
        <w:rPr>
          <w:rFonts w:eastAsiaTheme="minorEastAsia"/>
          <w:sz w:val="24"/>
          <w:szCs w:val="24"/>
          <w:lang w:val="en-US"/>
        </w:rPr>
        <w:t xml:space="preserve">, we prefer to </w:t>
      </w:r>
      <w:r w:rsidR="00E31A73" w:rsidRPr="00D05579">
        <w:rPr>
          <w:rFonts w:eastAsiaTheme="minorEastAsia"/>
          <w:sz w:val="24"/>
          <w:szCs w:val="24"/>
          <w:lang w:val="en-US"/>
        </w:rPr>
        <w:t>use</w:t>
      </w:r>
      <w:r w:rsidR="003546C2" w:rsidRPr="00D05579">
        <w:rPr>
          <w:rFonts w:eastAsiaTheme="minorEastAsia"/>
          <w:sz w:val="24"/>
          <w:szCs w:val="24"/>
          <w:lang w:val="en-US"/>
        </w:rPr>
        <w:t xml:space="preserve"> the </w:t>
      </w:r>
      <w:r w:rsidR="0054388D" w:rsidRPr="00D05579">
        <w:rPr>
          <w:rFonts w:eastAsiaTheme="minorEastAsia"/>
          <w:sz w:val="24"/>
          <w:szCs w:val="24"/>
          <w:lang w:val="en-US"/>
        </w:rPr>
        <w:t>signaling</w:t>
      </w:r>
      <w:r w:rsidR="00E31A73" w:rsidRPr="00D05579">
        <w:rPr>
          <w:rFonts w:eastAsiaTheme="minorEastAsia"/>
          <w:sz w:val="24"/>
          <w:szCs w:val="24"/>
          <w:lang w:val="en-US"/>
        </w:rPr>
        <w:t xml:space="preserve"> quality (</w:t>
      </w:r>
      <w:r w:rsidR="004E6753" w:rsidRPr="00D05579">
        <w:rPr>
          <w:rFonts w:eastAsiaTheme="minorEastAsia"/>
          <w:sz w:val="24"/>
          <w:szCs w:val="24"/>
          <w:lang w:val="en-US"/>
        </w:rPr>
        <w:t>e.g.,</w:t>
      </w:r>
      <w:r w:rsidR="00E31A73" w:rsidRPr="00D05579">
        <w:rPr>
          <w:rFonts w:eastAsiaTheme="minorEastAsia"/>
          <w:sz w:val="24"/>
          <w:szCs w:val="24"/>
          <w:lang w:val="en-US"/>
        </w:rPr>
        <w:t xml:space="preserve"> RSRP)</w:t>
      </w:r>
      <w:r w:rsidR="003546C2" w:rsidRPr="00D05579">
        <w:rPr>
          <w:rFonts w:eastAsiaTheme="minorEastAsia"/>
          <w:sz w:val="24"/>
          <w:szCs w:val="24"/>
          <w:lang w:val="en-US"/>
        </w:rPr>
        <w:t xml:space="preserve"> to evaluate the multicast reception in RRC_INACTIVE</w:t>
      </w:r>
      <w:r w:rsidR="008858E0" w:rsidRPr="00D05579">
        <w:rPr>
          <w:rFonts w:eastAsiaTheme="minorEastAsia"/>
          <w:sz w:val="24"/>
          <w:szCs w:val="24"/>
          <w:lang w:val="en-US"/>
        </w:rPr>
        <w:t>.</w:t>
      </w:r>
      <w:r w:rsidR="0054388D" w:rsidRPr="00D05579">
        <w:rPr>
          <w:rFonts w:eastAsiaTheme="minorEastAsia"/>
          <w:sz w:val="24"/>
          <w:szCs w:val="24"/>
          <w:lang w:val="en-US"/>
        </w:rPr>
        <w:t xml:space="preserve"> </w:t>
      </w:r>
    </w:p>
    <w:p w14:paraId="7EA0C6D7" w14:textId="0BD898D4" w:rsidR="000D1CC0" w:rsidRPr="00D05579" w:rsidRDefault="00AF3864" w:rsidP="00400A94">
      <w:pPr>
        <w:rPr>
          <w:rFonts w:eastAsiaTheme="minorEastAsia"/>
          <w:sz w:val="24"/>
          <w:szCs w:val="24"/>
          <w:lang w:val="en-US"/>
        </w:rPr>
      </w:pPr>
      <w:r w:rsidRPr="00D05579">
        <w:rPr>
          <w:rFonts w:eastAsiaTheme="minorEastAsia"/>
          <w:sz w:val="24"/>
          <w:szCs w:val="24"/>
          <w:lang w:val="en-US"/>
        </w:rPr>
        <w:t xml:space="preserve">Regarding </w:t>
      </w:r>
      <w:r w:rsidR="006210A2">
        <w:rPr>
          <w:rFonts w:eastAsiaTheme="minorEastAsia"/>
          <w:sz w:val="24"/>
          <w:szCs w:val="24"/>
          <w:lang w:val="en-US"/>
        </w:rPr>
        <w:t>the signaling quality</w:t>
      </w:r>
      <w:r w:rsidRPr="00D05579">
        <w:rPr>
          <w:rFonts w:eastAsiaTheme="minorEastAsia"/>
          <w:sz w:val="24"/>
          <w:szCs w:val="24"/>
          <w:lang w:val="en-US"/>
        </w:rPr>
        <w:t xml:space="preserve"> threshold, it can be either cell-specific or beam-specific. C</w:t>
      </w:r>
      <w:r w:rsidR="00D46878" w:rsidRPr="00D05579">
        <w:rPr>
          <w:rFonts w:eastAsiaTheme="minorEastAsia"/>
          <w:sz w:val="24"/>
          <w:szCs w:val="24"/>
          <w:lang w:val="en-US"/>
        </w:rPr>
        <w:t>onsidering the multicast transmission RRC_INACTIVE is performed via beam sweeping,</w:t>
      </w:r>
      <w:r w:rsidR="00215EEE" w:rsidRPr="00D05579">
        <w:rPr>
          <w:rFonts w:eastAsiaTheme="minorEastAsia"/>
          <w:sz w:val="24"/>
          <w:szCs w:val="24"/>
          <w:lang w:val="en-US"/>
        </w:rPr>
        <w:t xml:space="preserve"> </w:t>
      </w:r>
      <w:r w:rsidR="0054388D" w:rsidRPr="00D05579">
        <w:rPr>
          <w:rFonts w:eastAsiaTheme="minorEastAsia"/>
          <w:sz w:val="24"/>
          <w:szCs w:val="24"/>
          <w:lang w:val="en-US"/>
        </w:rPr>
        <w:t xml:space="preserve">which means </w:t>
      </w:r>
      <w:r w:rsidR="00215EEE" w:rsidRPr="00D05579">
        <w:rPr>
          <w:rFonts w:eastAsiaTheme="minorEastAsia"/>
          <w:sz w:val="24"/>
          <w:szCs w:val="24"/>
          <w:lang w:val="en-US"/>
        </w:rPr>
        <w:t xml:space="preserve">UE can receive the multicast session </w:t>
      </w:r>
      <w:r w:rsidR="00E31A73" w:rsidRPr="00D05579">
        <w:rPr>
          <w:rFonts w:eastAsiaTheme="minorEastAsia"/>
          <w:sz w:val="24"/>
          <w:szCs w:val="24"/>
          <w:lang w:val="en-US"/>
        </w:rPr>
        <w:t>if</w:t>
      </w:r>
      <w:r w:rsidR="00215EEE" w:rsidRPr="00D05579">
        <w:rPr>
          <w:rFonts w:eastAsiaTheme="minorEastAsia"/>
          <w:sz w:val="24"/>
          <w:szCs w:val="24"/>
          <w:lang w:val="en-US"/>
        </w:rPr>
        <w:t xml:space="preserve"> there is </w:t>
      </w:r>
      <w:r w:rsidR="00E31A73" w:rsidRPr="00D05579">
        <w:rPr>
          <w:rFonts w:eastAsiaTheme="minorEastAsia"/>
          <w:sz w:val="24"/>
          <w:szCs w:val="24"/>
          <w:lang w:val="en-US"/>
        </w:rPr>
        <w:t xml:space="preserve">at least </w:t>
      </w:r>
      <w:r w:rsidR="00215EEE" w:rsidRPr="00D05579">
        <w:rPr>
          <w:rFonts w:eastAsiaTheme="minorEastAsia"/>
          <w:sz w:val="24"/>
          <w:szCs w:val="24"/>
          <w:lang w:val="en-US"/>
        </w:rPr>
        <w:t xml:space="preserve">one beam above the </w:t>
      </w:r>
      <w:r w:rsidR="00E31A73" w:rsidRPr="00D05579">
        <w:rPr>
          <w:rFonts w:eastAsiaTheme="minorEastAsia"/>
          <w:sz w:val="24"/>
          <w:szCs w:val="24"/>
          <w:lang w:val="en-US"/>
        </w:rPr>
        <w:t xml:space="preserve">configured </w:t>
      </w:r>
      <w:r w:rsidR="00215EEE" w:rsidRPr="00D05579">
        <w:rPr>
          <w:rFonts w:eastAsiaTheme="minorEastAsia"/>
          <w:sz w:val="24"/>
          <w:szCs w:val="24"/>
          <w:lang w:val="en-US"/>
        </w:rPr>
        <w:t>threshold</w:t>
      </w:r>
      <w:r w:rsidR="000C18D4">
        <w:rPr>
          <w:rFonts w:eastAsiaTheme="minorEastAsia"/>
          <w:sz w:val="24"/>
          <w:szCs w:val="24"/>
          <w:lang w:val="en-US"/>
        </w:rPr>
        <w:t xml:space="preserve">. If we use </w:t>
      </w:r>
      <w:r w:rsidR="000C18D4" w:rsidRPr="00D05579">
        <w:rPr>
          <w:rFonts w:eastAsiaTheme="minorEastAsia"/>
          <w:sz w:val="24"/>
          <w:szCs w:val="24"/>
          <w:lang w:val="en-US"/>
        </w:rPr>
        <w:t xml:space="preserve">cell-specific </w:t>
      </w:r>
      <w:r w:rsidR="000C18D4">
        <w:rPr>
          <w:rFonts w:eastAsiaTheme="minorEastAsia"/>
          <w:sz w:val="24"/>
          <w:szCs w:val="24"/>
          <w:lang w:val="en-US"/>
        </w:rPr>
        <w:t xml:space="preserve">threshold, </w:t>
      </w:r>
      <w:r w:rsidR="000F7E6C">
        <w:rPr>
          <w:rFonts w:eastAsiaTheme="minorEastAsia"/>
          <w:sz w:val="24"/>
          <w:szCs w:val="24"/>
          <w:lang w:val="en-US"/>
        </w:rPr>
        <w:t xml:space="preserve">it may cause unwanted resumption, </w:t>
      </w:r>
      <w:proofErr w:type="gramStart"/>
      <w:r w:rsidR="000F7E6C">
        <w:rPr>
          <w:rFonts w:eastAsiaTheme="minorEastAsia"/>
          <w:sz w:val="24"/>
          <w:szCs w:val="24"/>
          <w:lang w:val="en-US"/>
        </w:rPr>
        <w:t>e.g.</w:t>
      </w:r>
      <w:proofErr w:type="gramEnd"/>
      <w:r w:rsidR="000F7E6C">
        <w:rPr>
          <w:rFonts w:eastAsiaTheme="minorEastAsia"/>
          <w:sz w:val="24"/>
          <w:szCs w:val="24"/>
          <w:lang w:val="en-US"/>
        </w:rPr>
        <w:t xml:space="preserve"> the RSRP of one </w:t>
      </w:r>
      <w:r w:rsidR="000F7E6C" w:rsidRPr="00D05579">
        <w:rPr>
          <w:rFonts w:eastAsiaTheme="minorEastAsia"/>
          <w:sz w:val="24"/>
          <w:szCs w:val="24"/>
          <w:lang w:val="en-US"/>
        </w:rPr>
        <w:t>beam is good but the RSRPs of other beams are bad.</w:t>
      </w:r>
      <w:r w:rsidR="000F7E6C">
        <w:rPr>
          <w:rFonts w:eastAsiaTheme="minorEastAsia"/>
          <w:sz w:val="24"/>
          <w:szCs w:val="24"/>
          <w:lang w:val="en-US"/>
        </w:rPr>
        <w:t xml:space="preserve"> In such case, we </w:t>
      </w:r>
      <w:r w:rsidR="002F5FE4" w:rsidRPr="00D05579">
        <w:rPr>
          <w:rFonts w:eastAsiaTheme="minorEastAsia"/>
          <w:sz w:val="24"/>
          <w:szCs w:val="24"/>
          <w:lang w:val="en-US"/>
        </w:rPr>
        <w:t>prefer to introduce the beam-specific threshold for the multicast reception in RRC_INACTIVE state</w:t>
      </w:r>
      <w:r w:rsidR="00043E01">
        <w:rPr>
          <w:rFonts w:eastAsiaTheme="minorEastAsia"/>
          <w:sz w:val="24"/>
          <w:szCs w:val="24"/>
          <w:lang w:val="en-US"/>
        </w:rPr>
        <w:t xml:space="preserve"> and UE can resume the RRC connection only if there </w:t>
      </w:r>
      <w:r w:rsidR="005C3994">
        <w:rPr>
          <w:rFonts w:eastAsiaTheme="minorEastAsia"/>
          <w:sz w:val="24"/>
          <w:szCs w:val="24"/>
          <w:lang w:val="en-US"/>
        </w:rPr>
        <w:t>is</w:t>
      </w:r>
      <w:r w:rsidR="00043E01">
        <w:rPr>
          <w:rFonts w:eastAsiaTheme="minorEastAsia"/>
          <w:sz w:val="24"/>
          <w:szCs w:val="24"/>
          <w:lang w:val="en-US"/>
        </w:rPr>
        <w:t xml:space="preserve"> no beam above the configured threshold</w:t>
      </w:r>
      <w:r w:rsidR="002F5FE4" w:rsidRPr="00D05579">
        <w:rPr>
          <w:rFonts w:eastAsiaTheme="minorEastAsia"/>
          <w:sz w:val="24"/>
          <w:szCs w:val="24"/>
          <w:lang w:val="en-US"/>
        </w:rPr>
        <w:t xml:space="preserve">. </w:t>
      </w:r>
    </w:p>
    <w:p w14:paraId="5129E51B" w14:textId="24A11E82" w:rsidR="001D231B" w:rsidRDefault="00847239">
      <w:pPr>
        <w:rPr>
          <w:rFonts w:eastAsiaTheme="minorEastAsia"/>
          <w:b/>
          <w:bCs/>
          <w:sz w:val="24"/>
          <w:szCs w:val="24"/>
          <w:lang w:val="en-US"/>
        </w:rPr>
      </w:pPr>
      <w:r w:rsidRPr="00D05579">
        <w:rPr>
          <w:rFonts w:eastAsiaTheme="minorEastAsia" w:hint="eastAsia"/>
          <w:b/>
          <w:bCs/>
          <w:sz w:val="24"/>
          <w:szCs w:val="24"/>
          <w:lang w:val="en-US"/>
        </w:rPr>
        <w:t>P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>roposal</w:t>
      </w:r>
      <w:r w:rsidR="00B270DD">
        <w:rPr>
          <w:rFonts w:eastAsiaTheme="minorEastAsia"/>
          <w:b/>
          <w:bCs/>
          <w:sz w:val="24"/>
          <w:szCs w:val="24"/>
          <w:lang w:val="en-US"/>
        </w:rPr>
        <w:t xml:space="preserve"> 1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 w:rsidR="00BD21D7" w:rsidRPr="00D05579">
        <w:rPr>
          <w:rFonts w:eastAsiaTheme="minorEastAsia" w:hint="eastAsia"/>
          <w:b/>
          <w:bCs/>
          <w:sz w:val="24"/>
          <w:szCs w:val="24"/>
          <w:lang w:val="en-US"/>
        </w:rPr>
        <w:t>I</w:t>
      </w:r>
      <w:r w:rsidR="001D231B" w:rsidRPr="00D05579">
        <w:rPr>
          <w:rFonts w:eastAsiaTheme="minorEastAsia"/>
          <w:b/>
          <w:bCs/>
          <w:sz w:val="24"/>
          <w:szCs w:val="24"/>
          <w:lang w:val="en-US"/>
        </w:rPr>
        <w:t>ntroduce the beam-specific threshold for the multicast reception in RRC</w:t>
      </w:r>
      <w:r w:rsidR="001D231B" w:rsidRPr="00D05579">
        <w:rPr>
          <w:rFonts w:eastAsiaTheme="minorEastAsia" w:hint="eastAsia"/>
          <w:b/>
          <w:bCs/>
          <w:sz w:val="24"/>
          <w:szCs w:val="24"/>
          <w:lang w:val="en-US"/>
        </w:rPr>
        <w:t>_</w:t>
      </w:r>
      <w:r w:rsidR="001D231B" w:rsidRPr="00D05579">
        <w:rPr>
          <w:rFonts w:eastAsiaTheme="minorEastAsia"/>
          <w:b/>
          <w:bCs/>
          <w:sz w:val="24"/>
          <w:szCs w:val="24"/>
          <w:lang w:val="en-US"/>
        </w:rPr>
        <w:t>INACTIVE state,</w:t>
      </w:r>
      <w:r w:rsidR="00A3258A" w:rsidRPr="00D05579">
        <w:rPr>
          <w:rFonts w:eastAsiaTheme="minorEastAsia"/>
          <w:b/>
          <w:bCs/>
          <w:sz w:val="24"/>
          <w:szCs w:val="24"/>
          <w:lang w:val="en-US"/>
        </w:rPr>
        <w:t xml:space="preserve"> and UE </w:t>
      </w:r>
      <w:r w:rsidR="00452E27">
        <w:rPr>
          <w:rFonts w:eastAsiaTheme="minorEastAsia"/>
          <w:b/>
          <w:bCs/>
          <w:sz w:val="24"/>
          <w:szCs w:val="24"/>
          <w:lang w:val="en-US"/>
        </w:rPr>
        <w:t>m</w:t>
      </w:r>
      <w:r w:rsidR="00D175EA">
        <w:rPr>
          <w:rFonts w:eastAsiaTheme="minorEastAsia"/>
          <w:b/>
          <w:bCs/>
          <w:sz w:val="24"/>
          <w:szCs w:val="24"/>
          <w:lang w:val="en-US"/>
        </w:rPr>
        <w:t>ay</w:t>
      </w:r>
      <w:r w:rsidR="00A3258A" w:rsidRPr="00D05579">
        <w:rPr>
          <w:rFonts w:eastAsiaTheme="minorEastAsia"/>
          <w:b/>
          <w:bCs/>
          <w:sz w:val="24"/>
          <w:szCs w:val="24"/>
          <w:lang w:val="en-US"/>
        </w:rPr>
        <w:t xml:space="preserve"> resume the RRC connection </w:t>
      </w:r>
      <w:r w:rsidR="00A75EB4" w:rsidRPr="00D05579">
        <w:rPr>
          <w:rFonts w:eastAsiaTheme="minorEastAsia"/>
          <w:b/>
          <w:bCs/>
          <w:sz w:val="24"/>
          <w:szCs w:val="24"/>
          <w:lang w:val="en-US"/>
        </w:rPr>
        <w:t xml:space="preserve">only </w:t>
      </w:r>
      <w:r w:rsidR="00A3258A" w:rsidRPr="00D05579">
        <w:rPr>
          <w:rFonts w:eastAsiaTheme="minorEastAsia"/>
          <w:b/>
          <w:bCs/>
          <w:sz w:val="24"/>
          <w:szCs w:val="24"/>
          <w:lang w:val="en-US"/>
        </w:rPr>
        <w:t xml:space="preserve">if </w:t>
      </w:r>
      <w:r w:rsidR="00BE7102" w:rsidRPr="00D05579">
        <w:rPr>
          <w:rFonts w:eastAsiaTheme="minorEastAsia"/>
          <w:b/>
          <w:bCs/>
          <w:sz w:val="24"/>
          <w:szCs w:val="24"/>
          <w:lang w:val="en-US"/>
        </w:rPr>
        <w:t>none of beams are</w:t>
      </w:r>
      <w:r w:rsidR="00A3258A" w:rsidRPr="00D05579">
        <w:rPr>
          <w:rFonts w:eastAsiaTheme="minorEastAsia"/>
          <w:b/>
          <w:bCs/>
          <w:sz w:val="24"/>
          <w:szCs w:val="24"/>
          <w:lang w:val="en-US"/>
        </w:rPr>
        <w:t xml:space="preserve"> above the configured threshold.</w:t>
      </w:r>
    </w:p>
    <w:p w14:paraId="2DBF7DE9" w14:textId="77777777" w:rsidR="00527B54" w:rsidRPr="00C75D33" w:rsidRDefault="00527B54" w:rsidP="00527B54">
      <w:pPr>
        <w:rPr>
          <w:rFonts w:eastAsiaTheme="minorEastAsia"/>
          <w:sz w:val="24"/>
          <w:szCs w:val="24"/>
          <w:u w:val="single"/>
          <w:lang w:val="en-US"/>
        </w:rPr>
      </w:pPr>
      <w:r w:rsidRPr="00C75D33">
        <w:rPr>
          <w:rFonts w:eastAsiaTheme="minorEastAsia"/>
          <w:sz w:val="24"/>
          <w:szCs w:val="24"/>
          <w:u w:val="single"/>
          <w:lang w:val="en-US"/>
        </w:rPr>
        <w:t xml:space="preserve"># Frequency prioritization mechanism </w:t>
      </w:r>
    </w:p>
    <w:p w14:paraId="6C7C3D61" w14:textId="172611DA" w:rsidR="009B3B6C" w:rsidRPr="00410A02" w:rsidRDefault="009B3B6C" w:rsidP="00EF604A">
      <w:pPr>
        <w:rPr>
          <w:b/>
          <w:i/>
          <w:color w:val="0070C0"/>
          <w:sz w:val="24"/>
          <w:szCs w:val="24"/>
        </w:rPr>
      </w:pPr>
      <w:r w:rsidRPr="00410A02">
        <w:rPr>
          <w:b/>
          <w:i/>
          <w:color w:val="0070C0"/>
          <w:sz w:val="24"/>
          <w:szCs w:val="24"/>
        </w:rPr>
        <w:t>Editor’s Note:</w:t>
      </w:r>
      <w:r w:rsidR="00BE0E0E">
        <w:rPr>
          <w:b/>
          <w:i/>
          <w:color w:val="0070C0"/>
          <w:sz w:val="24"/>
          <w:szCs w:val="24"/>
        </w:rPr>
        <w:t xml:space="preserve"> </w:t>
      </w:r>
      <w:r w:rsidRPr="00410A02">
        <w:rPr>
          <w:b/>
          <w:i/>
          <w:color w:val="0070C0"/>
          <w:sz w:val="24"/>
          <w:szCs w:val="24"/>
        </w:rPr>
        <w:t>Detailed mechanism on how to identify the frequency info (e.g., SAI, USD, or frequency info directly provided by network) is FFS.</w:t>
      </w:r>
    </w:p>
    <w:p w14:paraId="48F39E7D" w14:textId="7E3B77DA" w:rsidR="00EF604A" w:rsidRPr="00410A02" w:rsidRDefault="00D627BE" w:rsidP="00EF604A">
      <w:pPr>
        <w:rPr>
          <w:rFonts w:eastAsiaTheme="minorEastAsia"/>
          <w:sz w:val="24"/>
          <w:szCs w:val="24"/>
          <w:lang w:val="en-US"/>
        </w:rPr>
      </w:pPr>
      <w:r w:rsidRPr="00410A02">
        <w:rPr>
          <w:rFonts w:eastAsiaTheme="minorEastAsia" w:hint="eastAsia"/>
          <w:sz w:val="24"/>
          <w:szCs w:val="24"/>
          <w:lang w:val="en-US"/>
        </w:rPr>
        <w:t>I</w:t>
      </w:r>
      <w:r w:rsidRPr="00410A02">
        <w:rPr>
          <w:rFonts w:eastAsiaTheme="minorEastAsia"/>
          <w:sz w:val="24"/>
          <w:szCs w:val="24"/>
          <w:lang w:val="en-US"/>
        </w:rPr>
        <w:t xml:space="preserve">n </w:t>
      </w:r>
      <w:r w:rsidR="00E73BEA" w:rsidRPr="00410A02">
        <w:rPr>
          <w:rFonts w:eastAsiaTheme="minorEastAsia" w:hint="eastAsia"/>
          <w:sz w:val="24"/>
          <w:szCs w:val="24"/>
          <w:lang w:val="en-US"/>
        </w:rPr>
        <w:t>previous</w:t>
      </w:r>
      <w:r w:rsidRPr="00410A02">
        <w:rPr>
          <w:rFonts w:eastAsiaTheme="minorEastAsia"/>
          <w:sz w:val="24"/>
          <w:szCs w:val="24"/>
          <w:lang w:val="en-US"/>
        </w:rPr>
        <w:t xml:space="preserve"> meeting, RAN2 agreed to have frequency prioritization mechanism to enable UE receiving multicast in RRC_INACTIVE to reselect to a multicast cell as much as possible. As for the </w:t>
      </w:r>
      <w:r w:rsidR="00E71CBE" w:rsidRPr="00410A02">
        <w:rPr>
          <w:rFonts w:eastAsiaTheme="minorEastAsia"/>
          <w:sz w:val="24"/>
          <w:szCs w:val="24"/>
          <w:lang w:val="en-US"/>
        </w:rPr>
        <w:t>details</w:t>
      </w:r>
      <w:r w:rsidRPr="00410A02">
        <w:rPr>
          <w:rFonts w:eastAsiaTheme="minorEastAsia"/>
          <w:sz w:val="24"/>
          <w:szCs w:val="24"/>
          <w:lang w:val="en-US"/>
        </w:rPr>
        <w:t xml:space="preserve">, some companies proposed to </w:t>
      </w:r>
      <w:r w:rsidR="007A3077" w:rsidRPr="00410A02">
        <w:rPr>
          <w:rFonts w:eastAsiaTheme="minorEastAsia"/>
          <w:sz w:val="24"/>
          <w:szCs w:val="24"/>
          <w:lang w:val="en-US"/>
        </w:rPr>
        <w:t>adopt</w:t>
      </w:r>
      <w:r w:rsidRPr="00410A02">
        <w:rPr>
          <w:rFonts w:eastAsiaTheme="minorEastAsia"/>
          <w:sz w:val="24"/>
          <w:szCs w:val="24"/>
          <w:lang w:val="en-US"/>
        </w:rPr>
        <w:t xml:space="preserve"> the </w:t>
      </w:r>
      <w:r w:rsidR="00FE4A69" w:rsidRPr="00410A02">
        <w:rPr>
          <w:rFonts w:eastAsiaTheme="minorEastAsia"/>
          <w:sz w:val="24"/>
          <w:szCs w:val="24"/>
          <w:lang w:val="en-US"/>
        </w:rPr>
        <w:t xml:space="preserve">similar </w:t>
      </w:r>
      <w:r w:rsidRPr="00410A02">
        <w:rPr>
          <w:rFonts w:eastAsiaTheme="minorEastAsia"/>
          <w:sz w:val="24"/>
          <w:szCs w:val="24"/>
          <w:lang w:val="en-US"/>
        </w:rPr>
        <w:t xml:space="preserve">FSAI-based frequency prioritization mechanism </w:t>
      </w:r>
      <w:r w:rsidR="00FE4A69" w:rsidRPr="00410A02">
        <w:rPr>
          <w:rFonts w:eastAsiaTheme="minorEastAsia"/>
          <w:sz w:val="24"/>
          <w:szCs w:val="24"/>
          <w:lang w:val="en-US"/>
        </w:rPr>
        <w:t>as</w:t>
      </w:r>
      <w:r w:rsidRPr="00410A02">
        <w:rPr>
          <w:rFonts w:eastAsiaTheme="minorEastAsia"/>
          <w:sz w:val="24"/>
          <w:szCs w:val="24"/>
          <w:lang w:val="en-US"/>
        </w:rPr>
        <w:t xml:space="preserve"> R17 broadcast. </w:t>
      </w:r>
      <w:r w:rsidRPr="00410A02">
        <w:rPr>
          <w:rFonts w:eastAsiaTheme="minorEastAsia" w:hint="eastAsia"/>
          <w:sz w:val="24"/>
          <w:szCs w:val="24"/>
          <w:lang w:val="en-US"/>
        </w:rPr>
        <w:t>H</w:t>
      </w:r>
      <w:r w:rsidRPr="00410A02">
        <w:rPr>
          <w:rFonts w:eastAsiaTheme="minorEastAsia"/>
          <w:sz w:val="24"/>
          <w:szCs w:val="24"/>
          <w:lang w:val="en-US"/>
        </w:rPr>
        <w:t xml:space="preserve">owever, different from broadcast service, the multicast reception in RRC_INACTIVE is supported for the congestion scenario and there is no pre-planned area for multicast in RRC_INACTIVE. As such, it is not feasible to </w:t>
      </w:r>
      <w:r w:rsidR="00B931FC" w:rsidRPr="00410A02">
        <w:rPr>
          <w:rFonts w:eastAsiaTheme="minorEastAsia"/>
          <w:sz w:val="24"/>
          <w:szCs w:val="24"/>
          <w:lang w:val="en-US"/>
        </w:rPr>
        <w:t xml:space="preserve">adopt </w:t>
      </w:r>
      <w:r w:rsidRPr="00410A02">
        <w:rPr>
          <w:rFonts w:eastAsiaTheme="minorEastAsia"/>
          <w:sz w:val="24"/>
          <w:szCs w:val="24"/>
          <w:lang w:val="en-US"/>
        </w:rPr>
        <w:t>the FSAI-based frequency mechanism for R18 multicast in RRC_INACTIVE</w:t>
      </w:r>
      <w:r w:rsidR="00EF604A" w:rsidRPr="00410A02">
        <w:rPr>
          <w:rFonts w:eastAsiaTheme="minorEastAsia"/>
          <w:sz w:val="24"/>
          <w:szCs w:val="24"/>
          <w:lang w:val="en-US"/>
        </w:rPr>
        <w:t>. Instead of this, we can consider to provide the frequency info directly from network to UE</w:t>
      </w:r>
      <w:r w:rsidR="006F5CC8" w:rsidRPr="00410A02">
        <w:rPr>
          <w:rFonts w:eastAsiaTheme="minorEastAsia"/>
          <w:sz w:val="24"/>
          <w:szCs w:val="24"/>
          <w:lang w:val="en-US"/>
        </w:rPr>
        <w:t xml:space="preserve">, </w:t>
      </w:r>
      <w:r w:rsidR="00EF604A" w:rsidRPr="00410A02">
        <w:rPr>
          <w:rFonts w:eastAsiaTheme="minorEastAsia"/>
          <w:sz w:val="24"/>
          <w:szCs w:val="24"/>
          <w:lang w:val="en-US"/>
        </w:rPr>
        <w:t xml:space="preserve">which is more flexible and precise. </w:t>
      </w:r>
    </w:p>
    <w:p w14:paraId="340C1512" w14:textId="1F2D9F49" w:rsidR="006A1236" w:rsidRDefault="00A27C30" w:rsidP="00EF604A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/>
          <w:b/>
          <w:bCs/>
          <w:sz w:val="24"/>
          <w:szCs w:val="24"/>
          <w:lang w:val="en-US"/>
        </w:rPr>
        <w:t>Observation</w:t>
      </w:r>
      <w:r w:rsidR="00B270DD">
        <w:rPr>
          <w:rFonts w:eastAsiaTheme="minorEastAsia"/>
          <w:b/>
          <w:bCs/>
          <w:sz w:val="24"/>
          <w:szCs w:val="24"/>
          <w:lang w:val="en-US"/>
        </w:rPr>
        <w:t xml:space="preserve"> 1</w:t>
      </w:r>
      <w:r w:rsidR="006A1236">
        <w:rPr>
          <w:rFonts w:eastAsiaTheme="minorEastAsia"/>
          <w:b/>
          <w:bCs/>
          <w:sz w:val="24"/>
          <w:szCs w:val="24"/>
          <w:lang w:val="en-US"/>
        </w:rPr>
        <w:t>: It is not flexible to identify the frequency info based on the USD or SAI as there is no pre-planned area for the multicast reception in RRC_INACTIVE</w:t>
      </w:r>
      <w:r w:rsidR="00F00B03">
        <w:rPr>
          <w:rFonts w:eastAsiaTheme="minorEastAsia"/>
          <w:b/>
          <w:bCs/>
          <w:sz w:val="24"/>
          <w:szCs w:val="24"/>
          <w:lang w:val="en-US"/>
        </w:rPr>
        <w:t xml:space="preserve"> state.</w:t>
      </w:r>
    </w:p>
    <w:p w14:paraId="2F3623E4" w14:textId="41F3367F" w:rsidR="003E0824" w:rsidRDefault="003E0824" w:rsidP="007053F2">
      <w:pPr>
        <w:rPr>
          <w:rFonts w:eastAsiaTheme="minorEastAsia"/>
          <w:b/>
          <w:bCs/>
          <w:sz w:val="24"/>
          <w:szCs w:val="24"/>
          <w:lang w:val="en-US"/>
        </w:rPr>
      </w:pPr>
      <w:r w:rsidRPr="003E0824">
        <w:rPr>
          <w:rFonts w:eastAsiaTheme="minorEastAsia"/>
          <w:b/>
          <w:bCs/>
          <w:sz w:val="24"/>
          <w:szCs w:val="24"/>
          <w:lang w:val="en-US"/>
        </w:rPr>
        <w:lastRenderedPageBreak/>
        <w:t>Proposal</w:t>
      </w:r>
      <w:r w:rsidR="00B270DD">
        <w:rPr>
          <w:rFonts w:eastAsiaTheme="minorEastAsia"/>
          <w:b/>
          <w:bCs/>
          <w:sz w:val="24"/>
          <w:szCs w:val="24"/>
          <w:lang w:val="en-US"/>
        </w:rPr>
        <w:t xml:space="preserve"> 2</w:t>
      </w:r>
      <w:r w:rsidRPr="003E0824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 w:rsidR="007053F2">
        <w:rPr>
          <w:rFonts w:eastAsiaTheme="minorEastAsia"/>
          <w:b/>
          <w:bCs/>
          <w:sz w:val="24"/>
          <w:szCs w:val="24"/>
          <w:lang w:val="en-US"/>
        </w:rPr>
        <w:t>RAN2 agrees that network directly provides frequency info</w:t>
      </w:r>
      <w:r w:rsidR="002117D5">
        <w:rPr>
          <w:rFonts w:eastAsiaTheme="minorEastAsia"/>
          <w:b/>
          <w:bCs/>
          <w:sz w:val="24"/>
          <w:szCs w:val="24"/>
          <w:lang w:val="en-US"/>
        </w:rPr>
        <w:t xml:space="preserve"> (</w:t>
      </w:r>
      <w:r w:rsidR="00791351">
        <w:rPr>
          <w:rFonts w:eastAsiaTheme="minorEastAsia"/>
          <w:b/>
          <w:bCs/>
          <w:sz w:val="24"/>
          <w:szCs w:val="24"/>
          <w:lang w:val="en-US"/>
        </w:rPr>
        <w:t>e.g.,</w:t>
      </w:r>
      <w:r w:rsidR="002117D5">
        <w:rPr>
          <w:rFonts w:eastAsiaTheme="minorEastAsia"/>
          <w:b/>
          <w:bCs/>
          <w:sz w:val="24"/>
          <w:szCs w:val="24"/>
          <w:lang w:val="en-US"/>
        </w:rPr>
        <w:t xml:space="preserve"> TMGI-Frequency pair)</w:t>
      </w:r>
      <w:r w:rsidR="007053F2">
        <w:rPr>
          <w:rFonts w:eastAsiaTheme="minorEastAsia"/>
          <w:b/>
          <w:bCs/>
          <w:sz w:val="24"/>
          <w:szCs w:val="24"/>
          <w:lang w:val="en-US"/>
        </w:rPr>
        <w:t xml:space="preserve"> for the</w:t>
      </w:r>
      <w:r w:rsidR="0034423B">
        <w:rPr>
          <w:rFonts w:eastAsiaTheme="minorEastAsia"/>
          <w:b/>
          <w:bCs/>
          <w:sz w:val="24"/>
          <w:szCs w:val="24"/>
          <w:lang w:val="en-US"/>
        </w:rPr>
        <w:t xml:space="preserve"> frequency prioritization for MBS multicast reception in RRC_INACTIVE</w:t>
      </w:r>
      <w:r w:rsidR="007053F2">
        <w:rPr>
          <w:rFonts w:eastAsiaTheme="minorEastAsia"/>
          <w:b/>
          <w:bCs/>
          <w:sz w:val="24"/>
          <w:szCs w:val="24"/>
          <w:lang w:val="en-US"/>
        </w:rPr>
        <w:t>.</w:t>
      </w:r>
    </w:p>
    <w:p w14:paraId="4E1B47CB" w14:textId="011B4EC1" w:rsidR="00D3476C" w:rsidRDefault="007B2456" w:rsidP="007B2456">
      <w:pPr>
        <w:rPr>
          <w:rFonts w:eastAsiaTheme="minorEastAsia"/>
          <w:sz w:val="24"/>
          <w:szCs w:val="24"/>
          <w:lang w:val="en-US"/>
        </w:rPr>
      </w:pPr>
      <w:r w:rsidRPr="0088651A">
        <w:rPr>
          <w:rFonts w:eastAsiaTheme="minorEastAsia"/>
          <w:sz w:val="24"/>
          <w:szCs w:val="24"/>
          <w:lang w:val="en-US"/>
        </w:rPr>
        <w:t>Further</w:t>
      </w:r>
      <w:r w:rsidR="00E55FC5">
        <w:rPr>
          <w:rFonts w:eastAsiaTheme="minorEastAsia"/>
          <w:sz w:val="24"/>
          <w:szCs w:val="24"/>
          <w:lang w:val="en-US"/>
        </w:rPr>
        <w:t>ly</w:t>
      </w:r>
      <w:r w:rsidRPr="0088651A">
        <w:rPr>
          <w:rFonts w:eastAsiaTheme="minorEastAsia"/>
          <w:sz w:val="24"/>
          <w:szCs w:val="24"/>
          <w:lang w:val="en-US"/>
        </w:rPr>
        <w:t xml:space="preserve">, how </w:t>
      </w:r>
      <w:r>
        <w:rPr>
          <w:rFonts w:eastAsiaTheme="minorEastAsia"/>
          <w:sz w:val="24"/>
          <w:szCs w:val="24"/>
          <w:lang w:val="en-US"/>
        </w:rPr>
        <w:t>the network provides the frequency priority info</w:t>
      </w:r>
      <w:r w:rsidR="000E5436">
        <w:rPr>
          <w:rFonts w:eastAsiaTheme="minorEastAsia"/>
          <w:sz w:val="24"/>
          <w:szCs w:val="24"/>
          <w:lang w:val="en-US"/>
        </w:rPr>
        <w:t xml:space="preserve"> n</w:t>
      </w:r>
      <w:r>
        <w:rPr>
          <w:rFonts w:eastAsiaTheme="minorEastAsia"/>
          <w:sz w:val="24"/>
          <w:szCs w:val="24"/>
          <w:lang w:val="en-US"/>
        </w:rPr>
        <w:t>eeds to be</w:t>
      </w:r>
      <w:r w:rsidR="00E55FC5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discussed</w:t>
      </w:r>
      <w:r w:rsidR="00F87BC5">
        <w:rPr>
          <w:rFonts w:eastAsiaTheme="minorEastAsia"/>
          <w:sz w:val="24"/>
          <w:szCs w:val="24"/>
          <w:lang w:val="en-US"/>
        </w:rPr>
        <w:t xml:space="preserve">. </w:t>
      </w:r>
    </w:p>
    <w:p w14:paraId="0C772FB1" w14:textId="12141A81" w:rsidR="007A727C" w:rsidRDefault="007A727C" w:rsidP="007B2456">
      <w:pPr>
        <w:rPr>
          <w:rFonts w:eastAsiaTheme="minorEastAsia"/>
          <w:sz w:val="24"/>
          <w:szCs w:val="24"/>
          <w:lang w:val="en-US"/>
        </w:rPr>
      </w:pPr>
      <w:r w:rsidRPr="007A727C">
        <w:rPr>
          <w:rFonts w:eastAsiaTheme="minorEastAsia"/>
          <w:sz w:val="24"/>
          <w:szCs w:val="24"/>
          <w:lang w:val="en-US"/>
        </w:rPr>
        <w:t xml:space="preserve">When the UE is released to the RRC_INACTIVE state, the frequency </w:t>
      </w:r>
      <w:r w:rsidR="00B91F1B">
        <w:rPr>
          <w:rFonts w:eastAsiaTheme="minorEastAsia"/>
          <w:sz w:val="24"/>
          <w:szCs w:val="24"/>
          <w:lang w:val="en-US"/>
        </w:rPr>
        <w:t>info</w:t>
      </w:r>
      <w:r w:rsidRPr="007A727C">
        <w:rPr>
          <w:rFonts w:eastAsiaTheme="minorEastAsia"/>
          <w:sz w:val="24"/>
          <w:szCs w:val="24"/>
          <w:lang w:val="en-US"/>
        </w:rPr>
        <w:t xml:space="preserve"> can be provided via </w:t>
      </w:r>
      <w:proofErr w:type="spellStart"/>
      <w:r w:rsidRPr="007A727C">
        <w:rPr>
          <w:rFonts w:eastAsiaTheme="minorEastAsia"/>
          <w:sz w:val="24"/>
          <w:szCs w:val="24"/>
          <w:lang w:val="en-US"/>
        </w:rPr>
        <w:t>RRCRelease</w:t>
      </w:r>
      <w:proofErr w:type="spellEnd"/>
      <w:r w:rsidRPr="007A727C">
        <w:rPr>
          <w:rFonts w:eastAsiaTheme="minorEastAsia"/>
          <w:sz w:val="24"/>
          <w:szCs w:val="24"/>
          <w:lang w:val="en-US"/>
        </w:rPr>
        <w:t xml:space="preserve">. However, since multicast reception in the RRC_INACTIVE state is supported </w:t>
      </w:r>
      <w:r w:rsidR="00535D39">
        <w:rPr>
          <w:rFonts w:eastAsiaTheme="minorEastAsia"/>
          <w:sz w:val="24"/>
          <w:szCs w:val="24"/>
          <w:lang w:val="en-US"/>
        </w:rPr>
        <w:t>for</w:t>
      </w:r>
      <w:r w:rsidRPr="007A727C">
        <w:rPr>
          <w:rFonts w:eastAsiaTheme="minorEastAsia"/>
          <w:sz w:val="24"/>
          <w:szCs w:val="24"/>
          <w:lang w:val="en-US"/>
        </w:rPr>
        <w:t xml:space="preserve"> network congestion</w:t>
      </w:r>
      <w:r w:rsidR="00535D39">
        <w:rPr>
          <w:rFonts w:eastAsiaTheme="minorEastAsia"/>
          <w:sz w:val="24"/>
          <w:szCs w:val="24"/>
          <w:lang w:val="en-US"/>
        </w:rPr>
        <w:t xml:space="preserve"> case</w:t>
      </w:r>
      <w:r w:rsidRPr="007A727C">
        <w:rPr>
          <w:rFonts w:eastAsiaTheme="minorEastAsia"/>
          <w:sz w:val="24"/>
          <w:szCs w:val="24"/>
          <w:lang w:val="en-US"/>
        </w:rPr>
        <w:t xml:space="preserve">, the frequency </w:t>
      </w:r>
      <w:r w:rsidR="00B91F1B">
        <w:rPr>
          <w:rFonts w:eastAsiaTheme="minorEastAsia"/>
          <w:sz w:val="24"/>
          <w:szCs w:val="24"/>
          <w:lang w:val="en-US"/>
        </w:rPr>
        <w:t>info</w:t>
      </w:r>
      <w:r w:rsidRPr="007A727C">
        <w:rPr>
          <w:rFonts w:eastAsiaTheme="minorEastAsia"/>
          <w:sz w:val="24"/>
          <w:szCs w:val="24"/>
          <w:lang w:val="en-US"/>
        </w:rPr>
        <w:t xml:space="preserve"> may change during multicast reception in the RRC_INACTIVE state. In such cases, the network can provide the latest frequency </w:t>
      </w:r>
      <w:r w:rsidR="00B91F1B">
        <w:rPr>
          <w:rFonts w:eastAsiaTheme="minorEastAsia"/>
          <w:sz w:val="24"/>
          <w:szCs w:val="24"/>
          <w:lang w:val="en-US"/>
        </w:rPr>
        <w:t>info</w:t>
      </w:r>
      <w:r w:rsidRPr="007A727C">
        <w:rPr>
          <w:rFonts w:eastAsiaTheme="minorEastAsia"/>
          <w:sz w:val="24"/>
          <w:szCs w:val="24"/>
          <w:lang w:val="en-US"/>
        </w:rPr>
        <w:t xml:space="preserve"> via broadcast signaling, e.g., MCCH or </w:t>
      </w:r>
      <w:proofErr w:type="spellStart"/>
      <w:r w:rsidRPr="007A727C">
        <w:rPr>
          <w:rFonts w:eastAsiaTheme="minorEastAsia"/>
          <w:sz w:val="24"/>
          <w:szCs w:val="24"/>
          <w:lang w:val="en-US"/>
        </w:rPr>
        <w:t>SIBx</w:t>
      </w:r>
      <w:proofErr w:type="spellEnd"/>
      <w:r w:rsidRPr="007A727C">
        <w:rPr>
          <w:rFonts w:eastAsiaTheme="minorEastAsia"/>
          <w:sz w:val="24"/>
          <w:szCs w:val="24"/>
          <w:lang w:val="en-US"/>
        </w:rPr>
        <w:t xml:space="preserve">, especially for multicast sessions that are activated in the RRC_INACTIVE state, and the frequency info may not be provided in </w:t>
      </w:r>
      <w:proofErr w:type="spellStart"/>
      <w:r w:rsidRPr="007A727C">
        <w:rPr>
          <w:rFonts w:eastAsiaTheme="minorEastAsia"/>
          <w:sz w:val="24"/>
          <w:szCs w:val="24"/>
          <w:lang w:val="en-US"/>
        </w:rPr>
        <w:t>RRCRelease</w:t>
      </w:r>
      <w:proofErr w:type="spellEnd"/>
      <w:r w:rsidRPr="007A727C">
        <w:rPr>
          <w:rFonts w:eastAsiaTheme="minorEastAsia"/>
          <w:sz w:val="24"/>
          <w:szCs w:val="24"/>
          <w:lang w:val="en-US"/>
        </w:rPr>
        <w:t xml:space="preserve"> due to session deactivation.</w:t>
      </w:r>
    </w:p>
    <w:p w14:paraId="28498B6D" w14:textId="67772540" w:rsidR="00B94FC9" w:rsidRPr="00B94FC9" w:rsidRDefault="00B94FC9" w:rsidP="007B2456">
      <w:pPr>
        <w:rPr>
          <w:rFonts w:eastAsiaTheme="minorEastAsia" w:hint="eastAsia"/>
          <w:b/>
          <w:bCs/>
          <w:sz w:val="24"/>
          <w:szCs w:val="24"/>
          <w:lang w:val="en-US"/>
        </w:rPr>
      </w:pPr>
      <w:r w:rsidRPr="008717D1">
        <w:rPr>
          <w:rFonts w:eastAsiaTheme="minorEastAsia"/>
          <w:b/>
          <w:bCs/>
          <w:sz w:val="24"/>
          <w:szCs w:val="24"/>
          <w:lang w:val="en-US"/>
        </w:rPr>
        <w:t>Proposal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3</w:t>
      </w:r>
      <w:r w:rsidRPr="008717D1">
        <w:rPr>
          <w:rFonts w:eastAsiaTheme="minorEastAsia"/>
          <w:b/>
          <w:bCs/>
          <w:sz w:val="24"/>
          <w:szCs w:val="24"/>
          <w:lang w:val="en-US"/>
        </w:rPr>
        <w:t>: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The frequency info can be provided via </w:t>
      </w:r>
      <w:proofErr w:type="spellStart"/>
      <w:r>
        <w:rPr>
          <w:rFonts w:eastAsiaTheme="minorEastAsia"/>
          <w:b/>
          <w:bCs/>
          <w:sz w:val="24"/>
          <w:szCs w:val="24"/>
          <w:lang w:val="en-US"/>
        </w:rPr>
        <w:t>RRCRelease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 xml:space="preserve"> or MCCH or </w:t>
      </w:r>
      <w:proofErr w:type="spellStart"/>
      <w:r>
        <w:rPr>
          <w:rFonts w:eastAsiaTheme="minorEastAsia"/>
          <w:b/>
          <w:bCs/>
          <w:sz w:val="24"/>
          <w:szCs w:val="24"/>
          <w:lang w:val="en-US"/>
        </w:rPr>
        <w:t>SIBx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 xml:space="preserve">. </w:t>
      </w:r>
    </w:p>
    <w:p w14:paraId="329C28CC" w14:textId="36238A23" w:rsidR="0070260D" w:rsidRPr="0070260D" w:rsidRDefault="0070260D" w:rsidP="007B2456">
      <w:pPr>
        <w:rPr>
          <w:rFonts w:eastAsiaTheme="minorEastAsia"/>
          <w:sz w:val="24"/>
          <w:szCs w:val="24"/>
          <w:lang w:val="en-US"/>
        </w:rPr>
      </w:pPr>
      <w:r w:rsidRPr="0070260D">
        <w:rPr>
          <w:rFonts w:eastAsiaTheme="minorEastAsia"/>
          <w:sz w:val="24"/>
          <w:szCs w:val="24"/>
          <w:lang w:val="en-US"/>
        </w:rPr>
        <w:t xml:space="preserve">Since the broadcast signaling can provide the latest </w:t>
      </w:r>
      <w:r w:rsidR="00436721">
        <w:rPr>
          <w:rFonts w:eastAsiaTheme="minorEastAsia"/>
          <w:sz w:val="24"/>
          <w:szCs w:val="24"/>
          <w:lang w:val="en-US"/>
        </w:rPr>
        <w:t>frequency info</w:t>
      </w:r>
      <w:r w:rsidRPr="0070260D">
        <w:rPr>
          <w:rFonts w:eastAsiaTheme="minorEastAsia"/>
          <w:sz w:val="24"/>
          <w:szCs w:val="24"/>
          <w:lang w:val="en-US"/>
        </w:rPr>
        <w:t xml:space="preserve"> based on the current network congestion status</w:t>
      </w:r>
      <w:r w:rsidR="00851B90">
        <w:rPr>
          <w:rFonts w:eastAsiaTheme="minorEastAsia"/>
          <w:sz w:val="24"/>
          <w:szCs w:val="24"/>
          <w:lang w:val="en-US"/>
        </w:rPr>
        <w:t xml:space="preserve"> without UE resuming to RRC_CONNECTED state for acquiring the frequency info in dedicated </w:t>
      </w:r>
      <w:proofErr w:type="spellStart"/>
      <w:r w:rsidR="00851B90">
        <w:rPr>
          <w:rFonts w:eastAsiaTheme="minorEastAsia"/>
          <w:sz w:val="24"/>
          <w:szCs w:val="24"/>
          <w:lang w:val="en-US"/>
        </w:rPr>
        <w:t>signalling</w:t>
      </w:r>
      <w:proofErr w:type="spellEnd"/>
      <w:r w:rsidRPr="0070260D">
        <w:rPr>
          <w:rFonts w:eastAsiaTheme="minorEastAsia"/>
          <w:sz w:val="24"/>
          <w:szCs w:val="24"/>
          <w:lang w:val="en-US"/>
        </w:rPr>
        <w:t xml:space="preserve">, </w:t>
      </w:r>
      <w:r w:rsidR="00436721">
        <w:rPr>
          <w:rFonts w:eastAsiaTheme="minorEastAsia"/>
          <w:sz w:val="24"/>
          <w:szCs w:val="24"/>
          <w:lang w:val="en-US"/>
        </w:rPr>
        <w:t xml:space="preserve">we can consider that </w:t>
      </w:r>
      <w:r w:rsidR="0066165C">
        <w:rPr>
          <w:rFonts w:eastAsiaTheme="minorEastAsia"/>
          <w:sz w:val="24"/>
          <w:szCs w:val="24"/>
          <w:lang w:val="en-US"/>
        </w:rPr>
        <w:t xml:space="preserve">UE </w:t>
      </w:r>
      <w:r w:rsidR="00436721">
        <w:rPr>
          <w:rFonts w:eastAsiaTheme="minorEastAsia"/>
          <w:sz w:val="24"/>
          <w:szCs w:val="24"/>
          <w:lang w:val="en-US"/>
        </w:rPr>
        <w:t>prioritizes</w:t>
      </w:r>
      <w:r w:rsidR="002E2CDA">
        <w:rPr>
          <w:rFonts w:eastAsiaTheme="minorEastAsia"/>
          <w:sz w:val="24"/>
          <w:szCs w:val="24"/>
          <w:lang w:val="en-US"/>
        </w:rPr>
        <w:t xml:space="preserve"> to use the frequency info provided in t</w:t>
      </w:r>
      <w:r w:rsidRPr="0070260D">
        <w:rPr>
          <w:rFonts w:eastAsiaTheme="minorEastAsia"/>
          <w:sz w:val="24"/>
          <w:szCs w:val="24"/>
          <w:lang w:val="en-US"/>
        </w:rPr>
        <w:t>he broadcast signaling</w:t>
      </w:r>
      <w:r w:rsidR="002E2CDA">
        <w:rPr>
          <w:rFonts w:eastAsiaTheme="minorEastAsia"/>
          <w:sz w:val="24"/>
          <w:szCs w:val="24"/>
          <w:lang w:val="en-US"/>
        </w:rPr>
        <w:t xml:space="preserve"> for the multicast specific cell reselection procedure, if </w:t>
      </w:r>
      <w:r w:rsidR="0066165C">
        <w:rPr>
          <w:rFonts w:eastAsiaTheme="minorEastAsia"/>
          <w:sz w:val="24"/>
          <w:szCs w:val="24"/>
          <w:lang w:val="en-US"/>
        </w:rPr>
        <w:t>available</w:t>
      </w:r>
      <w:r w:rsidR="002E2CDA">
        <w:rPr>
          <w:rFonts w:eastAsiaTheme="minorEastAsia"/>
          <w:sz w:val="24"/>
          <w:szCs w:val="24"/>
          <w:lang w:val="en-US"/>
        </w:rPr>
        <w:t>.</w:t>
      </w:r>
    </w:p>
    <w:p w14:paraId="04FB869B" w14:textId="6442E37F" w:rsidR="00B22F45" w:rsidRPr="00B22F45" w:rsidRDefault="00B22F45" w:rsidP="00051A3C">
      <w:pPr>
        <w:rPr>
          <w:rFonts w:eastAsiaTheme="minorEastAsia" w:hint="eastAsia"/>
          <w:b/>
          <w:bCs/>
          <w:sz w:val="24"/>
          <w:szCs w:val="24"/>
          <w:lang w:val="en-US"/>
        </w:rPr>
      </w:pPr>
      <w:r>
        <w:rPr>
          <w:rFonts w:eastAsiaTheme="minorEastAsia" w:hint="eastAsia"/>
          <w:b/>
          <w:bCs/>
          <w:sz w:val="24"/>
          <w:szCs w:val="24"/>
          <w:lang w:val="en-US"/>
        </w:rPr>
        <w:t>O</w:t>
      </w:r>
      <w:r>
        <w:rPr>
          <w:rFonts w:eastAsiaTheme="minorEastAsia"/>
          <w:b/>
          <w:bCs/>
          <w:sz w:val="24"/>
          <w:szCs w:val="24"/>
          <w:lang w:val="en-US"/>
        </w:rPr>
        <w:t>bservation 2</w:t>
      </w:r>
      <w:r>
        <w:rPr>
          <w:rFonts w:eastAsiaTheme="minorEastAsia" w:hint="eastAsia"/>
          <w:b/>
          <w:bCs/>
          <w:sz w:val="24"/>
          <w:szCs w:val="24"/>
          <w:lang w:val="en-US"/>
        </w:rPr>
        <w:t>: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MCCH or </w:t>
      </w:r>
      <w:proofErr w:type="spellStart"/>
      <w:r>
        <w:rPr>
          <w:rFonts w:eastAsiaTheme="minorEastAsia"/>
          <w:b/>
          <w:bCs/>
          <w:sz w:val="24"/>
          <w:szCs w:val="24"/>
          <w:lang w:val="en-US"/>
        </w:rPr>
        <w:t>SIBx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 xml:space="preserve"> </w:t>
      </w:r>
      <w:r w:rsidRPr="00436721">
        <w:rPr>
          <w:rFonts w:eastAsiaTheme="minorEastAsia"/>
          <w:b/>
          <w:bCs/>
          <w:sz w:val="24"/>
          <w:szCs w:val="24"/>
          <w:lang w:val="en-US"/>
        </w:rPr>
        <w:t xml:space="preserve">can provide the latest frequency info based on the current network congestion status without UE resuming to RRC_CONNECTED state </w:t>
      </w:r>
      <w:r>
        <w:rPr>
          <w:rFonts w:eastAsiaTheme="minorEastAsia" w:hint="eastAsia"/>
          <w:b/>
          <w:bCs/>
          <w:sz w:val="24"/>
          <w:szCs w:val="24"/>
          <w:lang w:val="en-US"/>
        </w:rPr>
        <w:t>to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acquire</w:t>
      </w:r>
      <w:r w:rsidRPr="00436721">
        <w:rPr>
          <w:rFonts w:eastAsiaTheme="minorEastAsia"/>
          <w:b/>
          <w:bCs/>
          <w:sz w:val="24"/>
          <w:szCs w:val="24"/>
          <w:lang w:val="en-US"/>
        </w:rPr>
        <w:t xml:space="preserve"> the frequency info </w:t>
      </w:r>
      <w:r>
        <w:rPr>
          <w:rFonts w:eastAsiaTheme="minorEastAsia"/>
          <w:b/>
          <w:bCs/>
          <w:sz w:val="24"/>
          <w:szCs w:val="24"/>
          <w:lang w:val="en-US"/>
        </w:rPr>
        <w:t>via</w:t>
      </w:r>
      <w:r w:rsidRPr="00436721">
        <w:rPr>
          <w:rFonts w:eastAsiaTheme="minorEastAsia"/>
          <w:b/>
          <w:bCs/>
          <w:sz w:val="24"/>
          <w:szCs w:val="24"/>
          <w:lang w:val="en-US"/>
        </w:rPr>
        <w:t xml:space="preserve"> dedicated </w:t>
      </w:r>
      <w:proofErr w:type="spellStart"/>
      <w:r w:rsidRPr="00436721">
        <w:rPr>
          <w:rFonts w:eastAsiaTheme="minorEastAsia"/>
          <w:b/>
          <w:bCs/>
          <w:sz w:val="24"/>
          <w:szCs w:val="24"/>
          <w:lang w:val="en-US"/>
        </w:rPr>
        <w:t>signalling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>.</w:t>
      </w:r>
    </w:p>
    <w:p w14:paraId="7DD5D4FD" w14:textId="67856EE0" w:rsidR="00051A3C" w:rsidRPr="008717D1" w:rsidRDefault="00051A3C" w:rsidP="00051A3C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/>
          <w:b/>
          <w:bCs/>
          <w:sz w:val="24"/>
          <w:szCs w:val="24"/>
          <w:lang w:val="en-US"/>
        </w:rPr>
        <w:t xml:space="preserve">Proposal 4: UE prioritizes to use the frequency info provided in MCCH or </w:t>
      </w:r>
      <w:proofErr w:type="spellStart"/>
      <w:r>
        <w:rPr>
          <w:rFonts w:eastAsiaTheme="minorEastAsia"/>
          <w:b/>
          <w:bCs/>
          <w:sz w:val="24"/>
          <w:szCs w:val="24"/>
          <w:lang w:val="en-US"/>
        </w:rPr>
        <w:t>SIBx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 xml:space="preserve"> for multicast specific cell reselection, if available. </w:t>
      </w:r>
    </w:p>
    <w:p w14:paraId="16D9A710" w14:textId="10CDFFEC" w:rsidR="00A26E24" w:rsidRDefault="0036091F" w:rsidP="00EF604A">
      <w:pPr>
        <w:rPr>
          <w:rFonts w:eastAsiaTheme="minorEastAsia"/>
          <w:sz w:val="24"/>
          <w:szCs w:val="24"/>
          <w:lang w:val="en-US"/>
        </w:rPr>
      </w:pPr>
      <w:r w:rsidRPr="0036091F">
        <w:rPr>
          <w:rFonts w:eastAsiaTheme="minorEastAsia"/>
          <w:sz w:val="24"/>
          <w:szCs w:val="24"/>
          <w:lang w:val="en-US"/>
        </w:rPr>
        <w:t xml:space="preserve">As for </w:t>
      </w:r>
      <w:r w:rsidR="008C521E">
        <w:rPr>
          <w:rFonts w:eastAsiaTheme="minorEastAsia"/>
          <w:sz w:val="24"/>
          <w:szCs w:val="24"/>
          <w:lang w:val="en-US"/>
        </w:rPr>
        <w:t xml:space="preserve">how to </w:t>
      </w:r>
      <w:r w:rsidR="001B26D7">
        <w:rPr>
          <w:rFonts w:eastAsiaTheme="minorEastAsia"/>
          <w:sz w:val="24"/>
          <w:szCs w:val="24"/>
          <w:lang w:val="en-US"/>
        </w:rPr>
        <w:t>derivate</w:t>
      </w:r>
      <w:r w:rsidRPr="0036091F">
        <w:rPr>
          <w:rFonts w:eastAsiaTheme="minorEastAsia"/>
          <w:sz w:val="24"/>
          <w:szCs w:val="24"/>
          <w:lang w:val="en-US"/>
        </w:rPr>
        <w:t xml:space="preserve"> cell reselection priority</w:t>
      </w:r>
      <w:r w:rsidR="008C521E">
        <w:rPr>
          <w:rFonts w:eastAsiaTheme="minorEastAsia"/>
          <w:sz w:val="24"/>
          <w:szCs w:val="24"/>
          <w:lang w:val="en-US"/>
        </w:rPr>
        <w:t xml:space="preserve"> for the multicast reception in RRC_INACTIVE state</w:t>
      </w:r>
      <w:r w:rsidRPr="0036091F">
        <w:rPr>
          <w:rFonts w:eastAsiaTheme="minorEastAsia"/>
          <w:sz w:val="24"/>
          <w:szCs w:val="24"/>
          <w:lang w:val="en-US"/>
        </w:rPr>
        <w:t xml:space="preserve">, there are some </w:t>
      </w:r>
      <w:r w:rsidR="00ED254C">
        <w:rPr>
          <w:rFonts w:eastAsiaTheme="minorEastAsia"/>
          <w:sz w:val="24"/>
          <w:szCs w:val="24"/>
          <w:lang w:val="en-US"/>
        </w:rPr>
        <w:t>issues</w:t>
      </w:r>
      <w:r w:rsidRPr="0036091F">
        <w:rPr>
          <w:rFonts w:eastAsiaTheme="minorEastAsia"/>
          <w:sz w:val="24"/>
          <w:szCs w:val="24"/>
          <w:lang w:val="en-US"/>
        </w:rPr>
        <w:t xml:space="preserve"> to </w:t>
      </w:r>
      <w:r w:rsidR="00E12C95">
        <w:rPr>
          <w:rFonts w:eastAsiaTheme="minorEastAsia"/>
          <w:sz w:val="24"/>
          <w:szCs w:val="24"/>
          <w:lang w:val="en-US"/>
        </w:rPr>
        <w:t xml:space="preserve">be </w:t>
      </w:r>
      <w:r w:rsidRPr="0036091F">
        <w:rPr>
          <w:rFonts w:eastAsiaTheme="minorEastAsia"/>
          <w:sz w:val="24"/>
          <w:szCs w:val="24"/>
          <w:lang w:val="en-US"/>
        </w:rPr>
        <w:t>discuss</w:t>
      </w:r>
      <w:r w:rsidR="00E12C95">
        <w:rPr>
          <w:rFonts w:eastAsiaTheme="minorEastAsia"/>
          <w:sz w:val="24"/>
          <w:szCs w:val="24"/>
          <w:lang w:val="en-US"/>
        </w:rPr>
        <w:t>ed</w:t>
      </w:r>
      <w:r w:rsidRPr="0036091F">
        <w:rPr>
          <w:rFonts w:eastAsiaTheme="minorEastAsia"/>
          <w:sz w:val="24"/>
          <w:szCs w:val="24"/>
          <w:lang w:val="en-US"/>
        </w:rPr>
        <w:t>.</w:t>
      </w:r>
      <w:r w:rsidR="00000201">
        <w:rPr>
          <w:rFonts w:eastAsiaTheme="minorEastAsia"/>
          <w:sz w:val="24"/>
          <w:szCs w:val="24"/>
          <w:lang w:val="en-US"/>
        </w:rPr>
        <w:t xml:space="preserve"> </w:t>
      </w:r>
    </w:p>
    <w:p w14:paraId="4865E19E" w14:textId="7EA1ADDB" w:rsidR="00D4048E" w:rsidRDefault="00062E27" w:rsidP="00EF604A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 w:hint="eastAsia"/>
          <w:sz w:val="24"/>
          <w:szCs w:val="24"/>
          <w:lang w:val="en-US"/>
        </w:rPr>
        <w:t>A</w:t>
      </w:r>
      <w:r>
        <w:rPr>
          <w:rFonts w:eastAsiaTheme="minorEastAsia"/>
          <w:sz w:val="24"/>
          <w:szCs w:val="24"/>
          <w:lang w:val="en-US"/>
        </w:rPr>
        <w:t xml:space="preserve">ccording to </w:t>
      </w:r>
      <w:r w:rsidR="00CF6FD5">
        <w:rPr>
          <w:rFonts w:eastAsiaTheme="minorEastAsia"/>
          <w:sz w:val="24"/>
          <w:szCs w:val="24"/>
          <w:lang w:val="en-US"/>
        </w:rPr>
        <w:t>previous</w:t>
      </w:r>
      <w:r>
        <w:rPr>
          <w:rFonts w:eastAsiaTheme="minorEastAsia"/>
          <w:sz w:val="24"/>
          <w:szCs w:val="24"/>
          <w:lang w:val="en-US"/>
        </w:rPr>
        <w:t xml:space="preserve"> agreement quoted below</w:t>
      </w:r>
      <w:r w:rsidR="000E4A3A">
        <w:rPr>
          <w:rFonts w:eastAsiaTheme="minorEastAsia"/>
          <w:sz w:val="24"/>
          <w:szCs w:val="24"/>
          <w:lang w:val="en-US"/>
        </w:rPr>
        <w:t xml:space="preserve"> </w:t>
      </w:r>
      <w:r w:rsidR="00322654">
        <w:rPr>
          <w:rFonts w:eastAsiaTheme="minorEastAsia"/>
          <w:sz w:val="24"/>
          <w:szCs w:val="24"/>
          <w:lang w:val="en-US"/>
        </w:rPr>
        <w:t>[2]</w:t>
      </w:r>
      <w:r>
        <w:rPr>
          <w:rFonts w:eastAsiaTheme="minorEastAsia"/>
          <w:sz w:val="24"/>
          <w:szCs w:val="24"/>
          <w:lang w:val="en-US"/>
        </w:rPr>
        <w:t xml:space="preserve">, </w:t>
      </w:r>
      <w:r w:rsidR="00FE412A">
        <w:rPr>
          <w:rFonts w:eastAsiaTheme="minorEastAsia"/>
          <w:sz w:val="24"/>
          <w:szCs w:val="24"/>
          <w:lang w:val="en-US"/>
        </w:rPr>
        <w:t xml:space="preserve">if </w:t>
      </w:r>
      <w:r w:rsidR="00E2675E">
        <w:rPr>
          <w:rFonts w:eastAsiaTheme="minorEastAsia" w:hint="eastAsia"/>
          <w:sz w:val="24"/>
          <w:szCs w:val="24"/>
          <w:lang w:val="en-US"/>
        </w:rPr>
        <w:t>UE</w:t>
      </w:r>
      <w:r w:rsidR="00E2675E">
        <w:rPr>
          <w:rFonts w:eastAsiaTheme="minorEastAsia"/>
          <w:sz w:val="24"/>
          <w:szCs w:val="24"/>
          <w:lang w:val="en-US"/>
        </w:rPr>
        <w:t xml:space="preserve"> reselects to a cell not </w:t>
      </w:r>
      <w:r w:rsidR="005D076D">
        <w:rPr>
          <w:rFonts w:eastAsiaTheme="minorEastAsia"/>
          <w:sz w:val="24"/>
          <w:szCs w:val="24"/>
          <w:lang w:val="en-US"/>
        </w:rPr>
        <w:t xml:space="preserve">supporting the reception in RRC_INACTIVE for the active multicast session, UE </w:t>
      </w:r>
      <w:r w:rsidR="00F20106">
        <w:rPr>
          <w:rFonts w:eastAsiaTheme="minorEastAsia"/>
          <w:sz w:val="24"/>
          <w:szCs w:val="24"/>
          <w:lang w:val="en-US"/>
        </w:rPr>
        <w:t xml:space="preserve">still </w:t>
      </w:r>
      <w:r w:rsidR="005D076D">
        <w:rPr>
          <w:rFonts w:eastAsiaTheme="minorEastAsia"/>
          <w:sz w:val="24"/>
          <w:szCs w:val="24"/>
          <w:lang w:val="en-US"/>
        </w:rPr>
        <w:t>needs to resume the RRC connection</w:t>
      </w:r>
      <w:r w:rsidR="00857FD2">
        <w:rPr>
          <w:rFonts w:eastAsiaTheme="minorEastAsia"/>
          <w:sz w:val="24"/>
          <w:szCs w:val="24"/>
          <w:lang w:val="en-US"/>
        </w:rPr>
        <w:t xml:space="preserve"> even though it can support the multicast session which </w:t>
      </w:r>
      <w:r w:rsidR="006D4367">
        <w:rPr>
          <w:rFonts w:eastAsiaTheme="minorEastAsia"/>
          <w:sz w:val="24"/>
          <w:szCs w:val="24"/>
          <w:lang w:val="en-US"/>
        </w:rPr>
        <w:t>has</w:t>
      </w:r>
      <w:r w:rsidR="000160FD">
        <w:rPr>
          <w:rFonts w:eastAsiaTheme="minorEastAsia"/>
          <w:sz w:val="24"/>
          <w:szCs w:val="24"/>
          <w:lang w:val="en-US"/>
        </w:rPr>
        <w:t xml:space="preserve"> </w:t>
      </w:r>
      <w:r w:rsidR="00857FD2">
        <w:rPr>
          <w:rFonts w:eastAsiaTheme="minorEastAsia"/>
          <w:sz w:val="24"/>
          <w:szCs w:val="24"/>
          <w:lang w:val="en-US"/>
        </w:rPr>
        <w:t xml:space="preserve">not </w:t>
      </w:r>
      <w:r w:rsidR="000160FD">
        <w:rPr>
          <w:rFonts w:eastAsiaTheme="minorEastAsia"/>
          <w:sz w:val="24"/>
          <w:szCs w:val="24"/>
          <w:lang w:val="en-US"/>
        </w:rPr>
        <w:t xml:space="preserve">been </w:t>
      </w:r>
      <w:r w:rsidR="00857FD2">
        <w:rPr>
          <w:rFonts w:eastAsiaTheme="minorEastAsia"/>
          <w:sz w:val="24"/>
          <w:szCs w:val="24"/>
          <w:lang w:val="en-US"/>
        </w:rPr>
        <w:t xml:space="preserve">activated yet. </w:t>
      </w:r>
    </w:p>
    <w:p w14:paraId="7BD3BD7B" w14:textId="6124BA77" w:rsidR="00D4048E" w:rsidRPr="00833C37" w:rsidRDefault="00E26F2E" w:rsidP="00D40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24"/>
          <w:szCs w:val="24"/>
          <w:lang w:val="en-US"/>
        </w:rPr>
      </w:pPr>
      <w:r w:rsidRPr="00E26F2E">
        <w:rPr>
          <w:rFonts w:eastAsiaTheme="minorEastAsia"/>
          <w:sz w:val="24"/>
          <w:szCs w:val="24"/>
          <w:lang w:val="en-US"/>
        </w:rPr>
        <w:t xml:space="preserve">=&gt; When a UE reselects to a cell for which PTM configuration is not available in multicast MCCH, the UE initiates RRC resumption procedure for an </w:t>
      </w:r>
      <w:r w:rsidRPr="00A1740B">
        <w:rPr>
          <w:rFonts w:eastAsiaTheme="minorEastAsia"/>
          <w:sz w:val="24"/>
          <w:szCs w:val="24"/>
          <w:u w:val="single"/>
          <w:lang w:val="en-US"/>
        </w:rPr>
        <w:t>active multicast session</w:t>
      </w:r>
      <w:r w:rsidRPr="00E26F2E">
        <w:rPr>
          <w:rFonts w:eastAsiaTheme="minorEastAsia"/>
          <w:sz w:val="24"/>
          <w:szCs w:val="24"/>
          <w:lang w:val="en-US"/>
        </w:rPr>
        <w:t xml:space="preserve"> it is interested to receive or continue </w:t>
      </w:r>
      <w:r w:rsidR="00F07046" w:rsidRPr="00E26F2E">
        <w:rPr>
          <w:rFonts w:eastAsiaTheme="minorEastAsia"/>
          <w:sz w:val="24"/>
          <w:szCs w:val="24"/>
          <w:lang w:val="en-US"/>
        </w:rPr>
        <w:t>receiving.</w:t>
      </w:r>
    </w:p>
    <w:p w14:paraId="3590382C" w14:textId="5F719694" w:rsidR="009E47C8" w:rsidRPr="00B61AC9" w:rsidRDefault="00892807" w:rsidP="00EF604A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To avoid </w:t>
      </w:r>
      <w:r w:rsidR="00F20106">
        <w:rPr>
          <w:rFonts w:eastAsiaTheme="minorEastAsia"/>
          <w:sz w:val="24"/>
          <w:szCs w:val="24"/>
          <w:lang w:val="en-US"/>
        </w:rPr>
        <w:t xml:space="preserve">such case, we consider to </w:t>
      </w:r>
      <w:r w:rsidR="00B61AC9">
        <w:rPr>
          <w:rFonts w:eastAsiaTheme="minorEastAsia"/>
          <w:sz w:val="24"/>
          <w:szCs w:val="24"/>
          <w:lang w:val="en-US"/>
        </w:rPr>
        <w:t>p</w:t>
      </w:r>
      <w:r w:rsidR="00B61AC9" w:rsidRPr="00B61AC9">
        <w:rPr>
          <w:rFonts w:eastAsiaTheme="minorEastAsia"/>
          <w:sz w:val="24"/>
          <w:szCs w:val="24"/>
          <w:lang w:val="en-US"/>
        </w:rPr>
        <w:t xml:space="preserve">rioritize </w:t>
      </w:r>
      <w:r w:rsidR="00A81FD1">
        <w:rPr>
          <w:rFonts w:eastAsiaTheme="minorEastAsia"/>
          <w:sz w:val="24"/>
          <w:szCs w:val="24"/>
          <w:lang w:val="en-US"/>
        </w:rPr>
        <w:t xml:space="preserve">the </w:t>
      </w:r>
      <w:r w:rsidR="00B61AC9" w:rsidRPr="00B61AC9">
        <w:rPr>
          <w:rFonts w:eastAsiaTheme="minorEastAsia"/>
          <w:sz w:val="24"/>
          <w:szCs w:val="24"/>
          <w:lang w:val="en-US"/>
        </w:rPr>
        <w:t xml:space="preserve">frequencies that support the reception of at least one </w:t>
      </w:r>
      <w:r w:rsidR="00B37B02">
        <w:rPr>
          <w:rFonts w:eastAsiaTheme="minorEastAsia"/>
          <w:sz w:val="24"/>
          <w:szCs w:val="24"/>
          <w:lang w:val="en-US"/>
        </w:rPr>
        <w:t>active</w:t>
      </w:r>
      <w:r w:rsidR="00B61AC9" w:rsidRPr="00B61AC9">
        <w:rPr>
          <w:rFonts w:eastAsiaTheme="minorEastAsia"/>
          <w:sz w:val="24"/>
          <w:szCs w:val="24"/>
          <w:lang w:val="en-US"/>
        </w:rPr>
        <w:t xml:space="preserve"> multicast session in the RRC_INACTIVE state over other frequencies</w:t>
      </w:r>
      <w:r w:rsidR="00D924B7">
        <w:rPr>
          <w:rFonts w:eastAsiaTheme="minorEastAsia"/>
          <w:sz w:val="24"/>
          <w:szCs w:val="24"/>
          <w:lang w:val="en-US"/>
        </w:rPr>
        <w:t xml:space="preserve"> during the cell reselection procedure</w:t>
      </w:r>
      <w:r w:rsidR="00B61AC9" w:rsidRPr="00B61AC9">
        <w:rPr>
          <w:rFonts w:eastAsiaTheme="minorEastAsia"/>
          <w:sz w:val="24"/>
          <w:szCs w:val="24"/>
          <w:lang w:val="en-US"/>
        </w:rPr>
        <w:t>.</w:t>
      </w:r>
    </w:p>
    <w:p w14:paraId="773CB37A" w14:textId="36E57C68" w:rsidR="006A2895" w:rsidRPr="006A2895" w:rsidRDefault="006A2895" w:rsidP="00EF604A">
      <w:pPr>
        <w:rPr>
          <w:rFonts w:eastAsiaTheme="minorEastAsia"/>
          <w:b/>
          <w:bCs/>
          <w:sz w:val="24"/>
          <w:szCs w:val="24"/>
          <w:lang w:val="en-US"/>
        </w:rPr>
      </w:pPr>
      <w:r w:rsidRPr="006A2895">
        <w:rPr>
          <w:rFonts w:eastAsiaTheme="minorEastAsia" w:hint="eastAsia"/>
          <w:b/>
          <w:bCs/>
          <w:sz w:val="24"/>
          <w:szCs w:val="24"/>
          <w:lang w:val="en-US"/>
        </w:rPr>
        <w:t>O</w:t>
      </w:r>
      <w:r w:rsidRPr="006A2895">
        <w:rPr>
          <w:rFonts w:eastAsiaTheme="minorEastAsia"/>
          <w:b/>
          <w:bCs/>
          <w:sz w:val="24"/>
          <w:szCs w:val="24"/>
          <w:lang w:val="en-US"/>
        </w:rPr>
        <w:t>bservation</w:t>
      </w:r>
      <w:r w:rsidR="00B270DD">
        <w:rPr>
          <w:rFonts w:eastAsiaTheme="minorEastAsia"/>
          <w:b/>
          <w:bCs/>
          <w:sz w:val="24"/>
          <w:szCs w:val="24"/>
          <w:lang w:val="en-US"/>
        </w:rPr>
        <w:t xml:space="preserve"> 3</w:t>
      </w:r>
      <w:r w:rsidRPr="006A2895">
        <w:rPr>
          <w:rFonts w:eastAsiaTheme="minorEastAsia"/>
          <w:b/>
          <w:bCs/>
          <w:sz w:val="24"/>
          <w:szCs w:val="24"/>
          <w:lang w:val="en-US"/>
        </w:rPr>
        <w:t xml:space="preserve">: UE needs to resume the RRC connection once it reselects to a cell not supporting the active multicast session </w:t>
      </w:r>
      <w:r w:rsidR="005660F2">
        <w:rPr>
          <w:rFonts w:eastAsiaTheme="minorEastAsia"/>
          <w:b/>
          <w:bCs/>
          <w:sz w:val="24"/>
          <w:szCs w:val="24"/>
          <w:lang w:val="en-US"/>
        </w:rPr>
        <w:t>even though supporting other</w:t>
      </w:r>
      <w:r w:rsidRPr="006A2895">
        <w:rPr>
          <w:rFonts w:eastAsiaTheme="minorEastAsia"/>
          <w:b/>
          <w:bCs/>
          <w:sz w:val="24"/>
          <w:szCs w:val="24"/>
          <w:lang w:val="en-US"/>
        </w:rPr>
        <w:t xml:space="preserve"> inactive multicast session.</w:t>
      </w:r>
    </w:p>
    <w:p w14:paraId="32330576" w14:textId="41160B4A" w:rsidR="008B1A8C" w:rsidRPr="007D6269" w:rsidRDefault="008B1A8C" w:rsidP="008B1A8C">
      <w:pPr>
        <w:rPr>
          <w:rFonts w:eastAsiaTheme="minorEastAsia"/>
          <w:b/>
          <w:bCs/>
          <w:sz w:val="24"/>
          <w:szCs w:val="24"/>
          <w:lang w:val="en-US"/>
        </w:rPr>
      </w:pPr>
      <w:r w:rsidRPr="007D6269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5</w:t>
      </w:r>
      <w:r w:rsidRPr="007D6269">
        <w:rPr>
          <w:b/>
          <w:bCs/>
          <w:sz w:val="24"/>
          <w:szCs w:val="24"/>
        </w:rPr>
        <w:t xml:space="preserve">: </w:t>
      </w:r>
      <w:r w:rsidR="007E343E">
        <w:rPr>
          <w:b/>
          <w:bCs/>
          <w:sz w:val="24"/>
          <w:szCs w:val="24"/>
        </w:rPr>
        <w:t xml:space="preserve">The </w:t>
      </w:r>
      <w:r w:rsidRPr="00A81FD1">
        <w:rPr>
          <w:b/>
          <w:bCs/>
          <w:sz w:val="24"/>
          <w:szCs w:val="24"/>
        </w:rPr>
        <w:t xml:space="preserve">frequencies </w:t>
      </w:r>
      <w:r w:rsidR="0057708E">
        <w:rPr>
          <w:b/>
          <w:bCs/>
          <w:sz w:val="24"/>
          <w:szCs w:val="24"/>
        </w:rPr>
        <w:t>that support</w:t>
      </w:r>
      <w:r w:rsidRPr="00A81FD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the reception of </w:t>
      </w:r>
      <w:r w:rsidR="00B37B02">
        <w:rPr>
          <w:b/>
          <w:bCs/>
          <w:sz w:val="24"/>
          <w:szCs w:val="24"/>
        </w:rPr>
        <w:t>active</w:t>
      </w:r>
      <w:r w:rsidRPr="00A81FD1">
        <w:rPr>
          <w:b/>
          <w:bCs/>
          <w:sz w:val="24"/>
          <w:szCs w:val="24"/>
        </w:rPr>
        <w:t xml:space="preserve"> multicast session</w:t>
      </w:r>
      <w:r w:rsidR="00C43D90">
        <w:rPr>
          <w:b/>
          <w:bCs/>
          <w:sz w:val="24"/>
          <w:szCs w:val="24"/>
        </w:rPr>
        <w:t>(s)</w:t>
      </w:r>
      <w:r w:rsidRPr="00A81FD1">
        <w:rPr>
          <w:b/>
          <w:bCs/>
          <w:sz w:val="24"/>
          <w:szCs w:val="24"/>
        </w:rPr>
        <w:t xml:space="preserve"> in the RRC_INACTIVE state </w:t>
      </w:r>
      <w:proofErr w:type="gramStart"/>
      <w:r w:rsidR="007E343E">
        <w:rPr>
          <w:b/>
          <w:bCs/>
          <w:sz w:val="24"/>
          <w:szCs w:val="24"/>
        </w:rPr>
        <w:t>are</w:t>
      </w:r>
      <w:proofErr w:type="gramEnd"/>
      <w:r w:rsidR="007E343E">
        <w:rPr>
          <w:b/>
          <w:bCs/>
          <w:sz w:val="24"/>
          <w:szCs w:val="24"/>
        </w:rPr>
        <w:t xml:space="preserve"> prioritized </w:t>
      </w:r>
      <w:r w:rsidRPr="00A81FD1">
        <w:rPr>
          <w:b/>
          <w:bCs/>
          <w:sz w:val="24"/>
          <w:szCs w:val="24"/>
        </w:rPr>
        <w:t>over other frequencies</w:t>
      </w:r>
      <w:r w:rsidRPr="007D6269">
        <w:rPr>
          <w:b/>
          <w:bCs/>
          <w:sz w:val="24"/>
          <w:szCs w:val="24"/>
        </w:rPr>
        <w:t>.</w:t>
      </w:r>
    </w:p>
    <w:p w14:paraId="2E649C64" w14:textId="337075E0" w:rsidR="00BD1C3E" w:rsidRDefault="00175E9B" w:rsidP="00EF604A">
      <w:pPr>
        <w:rPr>
          <w:rFonts w:eastAsiaTheme="minorEastAsia"/>
          <w:sz w:val="24"/>
          <w:szCs w:val="24"/>
          <w:lang w:val="en-US"/>
        </w:rPr>
      </w:pPr>
      <w:r w:rsidRPr="00175E9B">
        <w:rPr>
          <w:rFonts w:eastAsiaTheme="minorEastAsia"/>
          <w:sz w:val="24"/>
          <w:szCs w:val="24"/>
          <w:lang w:val="en-US"/>
        </w:rPr>
        <w:lastRenderedPageBreak/>
        <w:t xml:space="preserve">For the priority of </w:t>
      </w:r>
      <w:r w:rsidR="00C3204D">
        <w:rPr>
          <w:rFonts w:eastAsiaTheme="minorEastAsia"/>
          <w:sz w:val="24"/>
          <w:szCs w:val="24"/>
          <w:lang w:val="en-US"/>
        </w:rPr>
        <w:t xml:space="preserve">multiple </w:t>
      </w:r>
      <w:r w:rsidRPr="00175E9B">
        <w:rPr>
          <w:rFonts w:eastAsiaTheme="minorEastAsia"/>
          <w:sz w:val="24"/>
          <w:szCs w:val="24"/>
          <w:lang w:val="en-US"/>
        </w:rPr>
        <w:t>frequencies supporting the reception of one multicast session in RRC_INACTIVE, it can be provided either by the network, or by the UE implementation.</w:t>
      </w:r>
      <w:r w:rsidR="001F5192">
        <w:rPr>
          <w:rFonts w:eastAsiaTheme="minorEastAsia"/>
          <w:sz w:val="24"/>
          <w:szCs w:val="24"/>
          <w:lang w:val="en-US"/>
        </w:rPr>
        <w:t xml:space="preserve"> </w:t>
      </w:r>
      <w:r w:rsidRPr="00175E9B">
        <w:rPr>
          <w:rFonts w:eastAsiaTheme="minorEastAsia"/>
          <w:sz w:val="24"/>
          <w:szCs w:val="24"/>
          <w:lang w:val="en-US"/>
        </w:rPr>
        <w:t xml:space="preserve">To achieve better control, we propose that the network provides the priority for the </w:t>
      </w:r>
      <w:r w:rsidR="00C3204D">
        <w:rPr>
          <w:rFonts w:eastAsiaTheme="minorEastAsia"/>
          <w:sz w:val="24"/>
          <w:szCs w:val="24"/>
          <w:lang w:val="en-US"/>
        </w:rPr>
        <w:t xml:space="preserve">multiple </w:t>
      </w:r>
      <w:r w:rsidRPr="00175E9B">
        <w:rPr>
          <w:rFonts w:eastAsiaTheme="minorEastAsia"/>
          <w:sz w:val="24"/>
          <w:szCs w:val="24"/>
          <w:lang w:val="en-US"/>
        </w:rPr>
        <w:t xml:space="preserve">frequencies </w:t>
      </w:r>
      <w:r w:rsidR="00A30149">
        <w:rPr>
          <w:rFonts w:eastAsiaTheme="minorEastAsia"/>
          <w:sz w:val="24"/>
          <w:szCs w:val="24"/>
          <w:lang w:val="en-US"/>
        </w:rPr>
        <w:t>that support</w:t>
      </w:r>
      <w:r w:rsidRPr="00175E9B">
        <w:rPr>
          <w:rFonts w:eastAsiaTheme="minorEastAsia"/>
          <w:sz w:val="24"/>
          <w:szCs w:val="24"/>
          <w:lang w:val="en-US"/>
        </w:rPr>
        <w:t xml:space="preserve"> the reception of one multicast session in RRC_INACTIVE.</w:t>
      </w:r>
    </w:p>
    <w:p w14:paraId="3CF6EE15" w14:textId="684A8F75" w:rsidR="00C14E3D" w:rsidRDefault="00C14E3D" w:rsidP="00C14E3D">
      <w:pPr>
        <w:rPr>
          <w:rFonts w:eastAsiaTheme="minorEastAsia"/>
          <w:b/>
          <w:bCs/>
          <w:sz w:val="24"/>
          <w:szCs w:val="24"/>
          <w:lang w:val="en-US"/>
        </w:rPr>
      </w:pPr>
      <w:r w:rsidRPr="00426013">
        <w:rPr>
          <w:rFonts w:eastAsiaTheme="minorEastAsia" w:hint="eastAsia"/>
          <w:b/>
          <w:bCs/>
          <w:sz w:val="24"/>
          <w:szCs w:val="24"/>
          <w:lang w:val="en-US"/>
        </w:rPr>
        <w:t>P</w:t>
      </w:r>
      <w:r w:rsidRPr="00426013">
        <w:rPr>
          <w:rFonts w:eastAsiaTheme="minorEastAsia"/>
          <w:b/>
          <w:bCs/>
          <w:sz w:val="24"/>
          <w:szCs w:val="24"/>
          <w:lang w:val="en-US"/>
        </w:rPr>
        <w:t>roposal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6</w:t>
      </w:r>
      <w:r w:rsidRPr="00426013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>
        <w:rPr>
          <w:rFonts w:eastAsiaTheme="minorEastAsia" w:hint="eastAsia"/>
          <w:b/>
          <w:bCs/>
          <w:sz w:val="24"/>
          <w:szCs w:val="24"/>
          <w:lang w:val="en-US"/>
        </w:rPr>
        <w:t>The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frequency priorit</w:t>
      </w:r>
      <w:r w:rsidR="00511A68">
        <w:rPr>
          <w:rFonts w:eastAsiaTheme="minorEastAsia"/>
          <w:b/>
          <w:bCs/>
          <w:sz w:val="24"/>
          <w:szCs w:val="24"/>
          <w:lang w:val="en-US"/>
        </w:rPr>
        <w:t>ies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per multicast session is provided by network.</w:t>
      </w:r>
    </w:p>
    <w:p w14:paraId="7411DF49" w14:textId="7559FFB1" w:rsidR="00D17054" w:rsidRDefault="00D17054" w:rsidP="00D17054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 w:hint="eastAsia"/>
          <w:sz w:val="24"/>
          <w:szCs w:val="24"/>
          <w:lang w:val="en-US"/>
        </w:rPr>
        <w:t>Considering</w:t>
      </w:r>
      <w:r>
        <w:rPr>
          <w:rFonts w:eastAsiaTheme="minorEastAsia"/>
          <w:sz w:val="24"/>
          <w:szCs w:val="24"/>
          <w:lang w:val="en-US"/>
        </w:rPr>
        <w:t xml:space="preserve"> that UE may be interested on more than one multicast session to be receive in RRC</w:t>
      </w:r>
      <w:r>
        <w:rPr>
          <w:rFonts w:eastAsiaTheme="minorEastAsia" w:hint="eastAsia"/>
          <w:sz w:val="24"/>
          <w:szCs w:val="24"/>
          <w:lang w:val="en-US"/>
        </w:rPr>
        <w:t>_</w:t>
      </w:r>
      <w:r>
        <w:rPr>
          <w:rFonts w:eastAsiaTheme="minorEastAsia"/>
          <w:sz w:val="24"/>
          <w:szCs w:val="24"/>
          <w:lang w:val="en-US"/>
        </w:rPr>
        <w:t xml:space="preserve">INACTIVE state. As such, the priority of the multiple multicast session needs to be considered to </w:t>
      </w:r>
      <w:r w:rsidR="001B26D7">
        <w:rPr>
          <w:rFonts w:eastAsiaTheme="minorEastAsia"/>
          <w:sz w:val="24"/>
          <w:szCs w:val="24"/>
          <w:lang w:val="en-US"/>
        </w:rPr>
        <w:t>derivate</w:t>
      </w:r>
      <w:r>
        <w:rPr>
          <w:rFonts w:eastAsiaTheme="minorEastAsia"/>
          <w:sz w:val="24"/>
          <w:szCs w:val="24"/>
          <w:lang w:val="en-US"/>
        </w:rPr>
        <w:t xml:space="preserve"> the cell reselection priority</w:t>
      </w:r>
      <w:r w:rsidR="00322272">
        <w:rPr>
          <w:rFonts w:eastAsiaTheme="minorEastAsia"/>
          <w:sz w:val="24"/>
          <w:szCs w:val="24"/>
          <w:lang w:val="en-US"/>
        </w:rPr>
        <w:t xml:space="preserve"> and UE prioritizes to reselect to a frequency/cell that supports the reception of the higher priority multicast session in RRC_INACTIVE.</w:t>
      </w:r>
    </w:p>
    <w:p w14:paraId="49EA3A81" w14:textId="266C60AE" w:rsidR="006D254B" w:rsidRDefault="008A307E" w:rsidP="00666317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 w:hint="eastAsia"/>
          <w:sz w:val="24"/>
          <w:szCs w:val="24"/>
          <w:lang w:val="en-US"/>
        </w:rPr>
        <w:t>A</w:t>
      </w:r>
      <w:r>
        <w:rPr>
          <w:rFonts w:eastAsiaTheme="minorEastAsia"/>
          <w:sz w:val="24"/>
          <w:szCs w:val="24"/>
          <w:lang w:val="en-US"/>
        </w:rPr>
        <w:t xml:space="preserve">s for how to </w:t>
      </w:r>
      <w:r w:rsidR="00071CF6">
        <w:rPr>
          <w:rFonts w:eastAsiaTheme="minorEastAsia" w:hint="eastAsia"/>
          <w:sz w:val="24"/>
          <w:szCs w:val="24"/>
          <w:lang w:val="en-US"/>
        </w:rPr>
        <w:t>de</w:t>
      </w:r>
      <w:r w:rsidR="00071CF6">
        <w:rPr>
          <w:rFonts w:eastAsiaTheme="minorEastAsia"/>
          <w:sz w:val="24"/>
          <w:szCs w:val="24"/>
          <w:lang w:val="en-US"/>
        </w:rPr>
        <w:t>cide</w:t>
      </w:r>
      <w:r>
        <w:rPr>
          <w:rFonts w:eastAsiaTheme="minorEastAsia"/>
          <w:sz w:val="24"/>
          <w:szCs w:val="24"/>
          <w:lang w:val="en-US"/>
        </w:rPr>
        <w:t xml:space="preserve"> the multicast session priority,</w:t>
      </w:r>
      <w:r w:rsidR="006D254B">
        <w:rPr>
          <w:rFonts w:eastAsiaTheme="minorEastAsia"/>
          <w:sz w:val="24"/>
          <w:szCs w:val="24"/>
          <w:lang w:val="en-US"/>
        </w:rPr>
        <w:t xml:space="preserve"> there are some options as follows:</w:t>
      </w:r>
    </w:p>
    <w:p w14:paraId="41C0920A" w14:textId="02164F89" w:rsidR="00C51C4C" w:rsidRDefault="006D254B" w:rsidP="00666317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Option1: The multicast session </w:t>
      </w:r>
      <w:r w:rsidR="00C51C4C">
        <w:rPr>
          <w:rFonts w:eastAsiaTheme="minorEastAsia"/>
          <w:sz w:val="24"/>
          <w:szCs w:val="24"/>
          <w:lang w:val="en-US"/>
        </w:rPr>
        <w:t>priority</w:t>
      </w:r>
      <w:r>
        <w:rPr>
          <w:rFonts w:eastAsiaTheme="minorEastAsia"/>
          <w:sz w:val="24"/>
          <w:szCs w:val="24"/>
          <w:lang w:val="en-US"/>
        </w:rPr>
        <w:t xml:space="preserve"> is decided by </w:t>
      </w:r>
      <w:r>
        <w:rPr>
          <w:rFonts w:eastAsiaTheme="minorEastAsia" w:hint="eastAsia"/>
          <w:sz w:val="24"/>
          <w:szCs w:val="24"/>
          <w:lang w:val="en-US"/>
        </w:rPr>
        <w:t>netw</w:t>
      </w:r>
      <w:r>
        <w:rPr>
          <w:rFonts w:eastAsiaTheme="minorEastAsia"/>
          <w:sz w:val="24"/>
          <w:szCs w:val="24"/>
          <w:lang w:val="en-US"/>
        </w:rPr>
        <w:t xml:space="preserve">ork. </w:t>
      </w:r>
    </w:p>
    <w:p w14:paraId="23A1EEA7" w14:textId="29A5AA22" w:rsidR="008A307E" w:rsidRDefault="00C51C4C" w:rsidP="00666317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Furtherly, network can provide the session </w:t>
      </w:r>
      <w:r w:rsidR="00014AF1">
        <w:rPr>
          <w:rFonts w:eastAsiaTheme="minorEastAsia"/>
          <w:sz w:val="24"/>
          <w:szCs w:val="24"/>
          <w:lang w:val="en-US"/>
        </w:rPr>
        <w:t>priority</w:t>
      </w:r>
      <w:r>
        <w:rPr>
          <w:rFonts w:eastAsiaTheme="minorEastAsia"/>
          <w:sz w:val="24"/>
          <w:szCs w:val="24"/>
          <w:lang w:val="en-US"/>
        </w:rPr>
        <w:t xml:space="preserve"> and the reselection information per session, which UE used to </w:t>
      </w:r>
      <w:r w:rsidR="001B26D7">
        <w:rPr>
          <w:rFonts w:eastAsiaTheme="minorEastAsia"/>
          <w:sz w:val="24"/>
          <w:szCs w:val="24"/>
          <w:lang w:val="en-US"/>
        </w:rPr>
        <w:t>derivate</w:t>
      </w:r>
      <w:r>
        <w:rPr>
          <w:rFonts w:eastAsiaTheme="minorEastAsia"/>
          <w:sz w:val="24"/>
          <w:szCs w:val="24"/>
          <w:lang w:val="en-US"/>
        </w:rPr>
        <w:t xml:space="preserve"> the cell reselection </w:t>
      </w:r>
      <w:r w:rsidR="00014AF1">
        <w:rPr>
          <w:rFonts w:eastAsiaTheme="minorEastAsia"/>
          <w:sz w:val="24"/>
          <w:szCs w:val="24"/>
          <w:lang w:val="en-US"/>
        </w:rPr>
        <w:t>priority</w:t>
      </w:r>
      <w:r w:rsidR="00CB4001">
        <w:rPr>
          <w:rFonts w:eastAsiaTheme="minorEastAsia"/>
          <w:sz w:val="24"/>
          <w:szCs w:val="24"/>
          <w:lang w:val="en-US"/>
        </w:rPr>
        <w:t xml:space="preserve"> for multicast reception in </w:t>
      </w:r>
      <w:r w:rsidR="00CB4001">
        <w:rPr>
          <w:rFonts w:eastAsiaTheme="minorEastAsia" w:hint="eastAsia"/>
          <w:sz w:val="24"/>
          <w:szCs w:val="24"/>
          <w:lang w:val="en-US"/>
        </w:rPr>
        <w:t>RRC_INACTIVE</w:t>
      </w:r>
      <w:r w:rsidR="00014AF1">
        <w:rPr>
          <w:rFonts w:eastAsiaTheme="minorEastAsia"/>
          <w:sz w:val="24"/>
          <w:szCs w:val="24"/>
          <w:lang w:val="en-US"/>
        </w:rPr>
        <w:t>. As an alternative, network can de</w:t>
      </w:r>
      <w:r w:rsidR="00500590">
        <w:rPr>
          <w:rFonts w:eastAsiaTheme="minorEastAsia"/>
          <w:sz w:val="24"/>
          <w:szCs w:val="24"/>
          <w:lang w:val="en-US"/>
        </w:rPr>
        <w:t>rivate</w:t>
      </w:r>
      <w:r w:rsidR="00014AF1">
        <w:rPr>
          <w:rFonts w:eastAsiaTheme="minorEastAsia"/>
          <w:sz w:val="24"/>
          <w:szCs w:val="24"/>
          <w:lang w:val="en-US"/>
        </w:rPr>
        <w:t xml:space="preserve"> the reselection priority based on the multicast session priority and provide the</w:t>
      </w:r>
      <w:r w:rsidR="00500590">
        <w:rPr>
          <w:rFonts w:eastAsiaTheme="minorEastAsia"/>
          <w:sz w:val="24"/>
          <w:szCs w:val="24"/>
          <w:lang w:val="en-US"/>
        </w:rPr>
        <w:t xml:space="preserve"> derivate</w:t>
      </w:r>
      <w:r w:rsidR="00014AF1">
        <w:rPr>
          <w:rFonts w:eastAsiaTheme="minorEastAsia"/>
          <w:sz w:val="24"/>
          <w:szCs w:val="24"/>
          <w:lang w:val="en-US"/>
        </w:rPr>
        <w:t xml:space="preserve"> reselection priority to UE used for the cell rese</w:t>
      </w:r>
      <w:r w:rsidR="009C3514">
        <w:rPr>
          <w:rFonts w:eastAsiaTheme="minorEastAsia"/>
          <w:sz w:val="24"/>
          <w:szCs w:val="24"/>
          <w:lang w:val="en-US"/>
        </w:rPr>
        <w:t>le</w:t>
      </w:r>
      <w:r w:rsidR="00014AF1">
        <w:rPr>
          <w:rFonts w:eastAsiaTheme="minorEastAsia"/>
          <w:sz w:val="24"/>
          <w:szCs w:val="24"/>
          <w:lang w:val="en-US"/>
        </w:rPr>
        <w:t xml:space="preserve">ction. </w:t>
      </w:r>
    </w:p>
    <w:p w14:paraId="6C4F9E91" w14:textId="786B3A26" w:rsidR="00014AF1" w:rsidRDefault="00014AF1" w:rsidP="00014AF1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Option</w:t>
      </w:r>
      <w:r w:rsidR="00D72CE4">
        <w:rPr>
          <w:rFonts w:eastAsiaTheme="minorEastAsia"/>
          <w:sz w:val="24"/>
          <w:szCs w:val="24"/>
          <w:lang w:val="en-US"/>
        </w:rPr>
        <w:t>2</w:t>
      </w:r>
      <w:r>
        <w:rPr>
          <w:rFonts w:eastAsiaTheme="minorEastAsia"/>
          <w:sz w:val="24"/>
          <w:szCs w:val="24"/>
          <w:lang w:val="en-US"/>
        </w:rPr>
        <w:t xml:space="preserve">: The multicast session priority is decided by UE. </w:t>
      </w:r>
    </w:p>
    <w:p w14:paraId="3A94C3EC" w14:textId="6F594D28" w:rsidR="00014AF1" w:rsidRDefault="00014AF1" w:rsidP="00014AF1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In details, UE receives the reselection information per session from NW, and </w:t>
      </w:r>
      <w:r w:rsidR="001B26D7">
        <w:rPr>
          <w:rFonts w:eastAsiaTheme="minorEastAsia"/>
          <w:sz w:val="24"/>
          <w:szCs w:val="24"/>
          <w:lang w:val="en-US"/>
        </w:rPr>
        <w:t>derivates</w:t>
      </w:r>
      <w:r>
        <w:rPr>
          <w:rFonts w:eastAsiaTheme="minorEastAsia"/>
          <w:sz w:val="24"/>
          <w:szCs w:val="24"/>
          <w:lang w:val="en-US"/>
        </w:rPr>
        <w:t xml:space="preserve"> the reselection </w:t>
      </w:r>
      <w:r w:rsidR="00C87D4D">
        <w:rPr>
          <w:rFonts w:eastAsiaTheme="minorEastAsia"/>
          <w:sz w:val="24"/>
          <w:szCs w:val="24"/>
          <w:lang w:val="en-US"/>
        </w:rPr>
        <w:t>priority</w:t>
      </w:r>
      <w:r>
        <w:rPr>
          <w:rFonts w:eastAsiaTheme="minorEastAsia"/>
          <w:sz w:val="24"/>
          <w:szCs w:val="24"/>
          <w:lang w:val="en-US"/>
        </w:rPr>
        <w:t xml:space="preserve"> based on the received information and the session </w:t>
      </w:r>
      <w:r w:rsidR="00C87D4D">
        <w:rPr>
          <w:rFonts w:eastAsiaTheme="minorEastAsia"/>
          <w:sz w:val="24"/>
          <w:szCs w:val="24"/>
          <w:lang w:val="en-US"/>
        </w:rPr>
        <w:t>priority</w:t>
      </w:r>
      <w:r>
        <w:rPr>
          <w:rFonts w:eastAsiaTheme="minorEastAsia"/>
          <w:sz w:val="24"/>
          <w:szCs w:val="24"/>
          <w:lang w:val="en-US"/>
        </w:rPr>
        <w:t xml:space="preserve"> decided by itself.</w:t>
      </w:r>
    </w:p>
    <w:p w14:paraId="15001D44" w14:textId="77777777" w:rsidR="007E4491" w:rsidRPr="003103E4" w:rsidRDefault="007E4491" w:rsidP="007E4491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 w:hint="eastAsia"/>
          <w:b/>
          <w:bCs/>
          <w:sz w:val="24"/>
          <w:szCs w:val="24"/>
          <w:lang w:val="en-US"/>
        </w:rPr>
        <w:t>P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roposal 7: For the case UE is receiving or interested to receive multiple multicast sessions in RRC_INACTIVE state, the session priority </w:t>
      </w:r>
      <w:r w:rsidRPr="00B076D0">
        <w:rPr>
          <w:rFonts w:eastAsiaTheme="minorEastAsia"/>
          <w:b/>
          <w:bCs/>
          <w:sz w:val="24"/>
          <w:szCs w:val="24"/>
          <w:lang w:val="en-US"/>
        </w:rPr>
        <w:t xml:space="preserve">needs to be considered to derivate 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the </w:t>
      </w:r>
      <w:r w:rsidRPr="00B076D0">
        <w:rPr>
          <w:rFonts w:eastAsiaTheme="minorEastAsia"/>
          <w:b/>
          <w:bCs/>
          <w:sz w:val="24"/>
          <w:szCs w:val="24"/>
          <w:lang w:val="en-US"/>
        </w:rPr>
        <w:t>cell reselection priority.</w:t>
      </w:r>
    </w:p>
    <w:p w14:paraId="0180355B" w14:textId="4D1E0DB1" w:rsidR="0039576D" w:rsidRPr="00EE4A8D" w:rsidRDefault="0039576D" w:rsidP="0039576D">
      <w:pPr>
        <w:rPr>
          <w:rFonts w:eastAsiaTheme="minorEastAsia"/>
          <w:sz w:val="24"/>
          <w:szCs w:val="24"/>
          <w:u w:val="single"/>
          <w:lang w:val="en-US"/>
        </w:rPr>
      </w:pPr>
      <w:r w:rsidRPr="00EE4A8D">
        <w:rPr>
          <w:rFonts w:eastAsiaTheme="minorEastAsia"/>
          <w:sz w:val="24"/>
          <w:szCs w:val="24"/>
          <w:u w:val="single"/>
          <w:lang w:val="en-US"/>
        </w:rPr>
        <w:t xml:space="preserve">Coexistence of </w:t>
      </w:r>
      <w:r>
        <w:rPr>
          <w:rFonts w:eastAsiaTheme="minorEastAsia"/>
          <w:sz w:val="24"/>
          <w:szCs w:val="24"/>
          <w:u w:val="single"/>
          <w:lang w:val="en-US"/>
        </w:rPr>
        <w:t>SDT and multicast reception in RRC_INACTIVE</w:t>
      </w:r>
    </w:p>
    <w:p w14:paraId="64121C49" w14:textId="711B117F" w:rsidR="00197136" w:rsidRPr="00250042" w:rsidRDefault="00197136">
      <w:pPr>
        <w:rPr>
          <w:b/>
          <w:i/>
          <w:color w:val="0070C0"/>
          <w:sz w:val="24"/>
          <w:szCs w:val="24"/>
        </w:rPr>
      </w:pPr>
      <w:r w:rsidRPr="00250042">
        <w:rPr>
          <w:b/>
          <w:i/>
          <w:color w:val="0070C0"/>
          <w:sz w:val="24"/>
          <w:szCs w:val="24"/>
        </w:rPr>
        <w:t>Editor’s Note: FFS whether SDT and MBS multicast reception in RRC_INACTIVE can be configured together. And if yes, whether UE configured for MBS multicast reception in RRC_INACTIVE monitors group paging during SDT</w:t>
      </w:r>
    </w:p>
    <w:p w14:paraId="0A8E79F5" w14:textId="77777777" w:rsidR="00484800" w:rsidRPr="00250042" w:rsidRDefault="00484800" w:rsidP="00484800">
      <w:pPr>
        <w:rPr>
          <w:rFonts w:eastAsiaTheme="minorEastAsia"/>
          <w:bCs/>
          <w:iCs/>
          <w:sz w:val="24"/>
          <w:szCs w:val="24"/>
          <w:lang w:val="en-US"/>
        </w:rPr>
      </w:pPr>
      <w:r w:rsidRPr="00250042">
        <w:rPr>
          <w:rFonts w:eastAsiaTheme="minorEastAsia"/>
          <w:bCs/>
          <w:iCs/>
          <w:sz w:val="24"/>
          <w:szCs w:val="24"/>
          <w:lang w:val="en-US"/>
        </w:rPr>
        <w:t>In legacy, the R17</w:t>
      </w:r>
      <w:r w:rsidR="00C52824" w:rsidRPr="00250042">
        <w:rPr>
          <w:rFonts w:eastAsiaTheme="minorEastAsia"/>
          <w:bCs/>
          <w:iCs/>
          <w:sz w:val="24"/>
          <w:szCs w:val="24"/>
          <w:lang w:val="en-US"/>
        </w:rPr>
        <w:t xml:space="preserve"> 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MBS and SDT can be configured simultaneously for the UE. During the SDT procedure, the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>UE will ignore the group paging to avoid RRC state transition which will terminate the SDT procedure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.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If there is group paging message for session activation while the SDT procedure is on-going, it is up to 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the network implementation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>to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 decide whether to terminate the SDT procedure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 so that UE can resume to monitor the group paging message. </w:t>
      </w:r>
    </w:p>
    <w:p w14:paraId="2C193568" w14:textId="6903F99A" w:rsidR="00484800" w:rsidRPr="00250042" w:rsidRDefault="00484800">
      <w:pPr>
        <w:rPr>
          <w:rFonts w:eastAsiaTheme="minorEastAsia"/>
          <w:bCs/>
          <w:iCs/>
          <w:sz w:val="24"/>
          <w:szCs w:val="24"/>
          <w:lang w:val="en-US"/>
        </w:rPr>
      </w:pPr>
      <w:r w:rsidRPr="00250042">
        <w:rPr>
          <w:rFonts w:eastAsiaTheme="minorEastAsia"/>
          <w:bCs/>
          <w:iCs/>
          <w:sz w:val="24"/>
          <w:szCs w:val="24"/>
          <w:lang w:val="en-US"/>
        </w:rPr>
        <w:t>From our perspective,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 the legacy procedure can also be reused for multicast reception in the RRC_INACTIVE state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. In other words, </w:t>
      </w:r>
      <w:r w:rsidR="006F7E15" w:rsidRPr="00250042">
        <w:rPr>
          <w:rFonts w:eastAsiaTheme="minorEastAsia"/>
          <w:bCs/>
          <w:iCs/>
          <w:sz w:val="24"/>
          <w:szCs w:val="24"/>
          <w:lang w:val="en-US"/>
        </w:rPr>
        <w:t>i</w:t>
      </w:r>
      <w:r w:rsidR="00BC5043" w:rsidRPr="00250042">
        <w:rPr>
          <w:rFonts w:eastAsiaTheme="minorEastAsia"/>
          <w:bCs/>
          <w:iCs/>
          <w:sz w:val="24"/>
          <w:szCs w:val="24"/>
          <w:lang w:val="en-US"/>
        </w:rPr>
        <w:t xml:space="preserve">f </w:t>
      </w:r>
      <w:r w:rsidR="006F7E15" w:rsidRPr="00250042">
        <w:rPr>
          <w:rFonts w:eastAsiaTheme="minorEastAsia"/>
          <w:bCs/>
          <w:iCs/>
          <w:sz w:val="24"/>
          <w:szCs w:val="24"/>
          <w:lang w:val="en-US"/>
        </w:rPr>
        <w:t xml:space="preserve">SDT and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R18 </w:t>
      </w:r>
      <w:r w:rsidR="006F7E15" w:rsidRPr="00250042">
        <w:rPr>
          <w:rFonts w:eastAsiaTheme="minorEastAsia"/>
          <w:bCs/>
          <w:iCs/>
          <w:sz w:val="24"/>
          <w:szCs w:val="24"/>
          <w:lang w:val="en-US"/>
        </w:rPr>
        <w:t>MBS multicast reception in RRC_INACTIVE is configured together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 for UE</w:t>
      </w:r>
      <w:r w:rsidR="00BC5043" w:rsidRPr="00250042">
        <w:rPr>
          <w:rFonts w:eastAsiaTheme="minorEastAsia"/>
          <w:bCs/>
          <w:iCs/>
          <w:sz w:val="24"/>
          <w:szCs w:val="24"/>
          <w:lang w:val="en-US"/>
        </w:rPr>
        <w:t xml:space="preserve">,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>UE is not required to monitor group paging during SDT procedure is on-going</w:t>
      </w:r>
      <w:r w:rsidR="00BC5043" w:rsidRPr="00250042">
        <w:rPr>
          <w:rFonts w:eastAsiaTheme="minorEastAsia"/>
          <w:bCs/>
          <w:iCs/>
          <w:sz w:val="24"/>
          <w:szCs w:val="24"/>
          <w:lang w:val="en-US"/>
        </w:rPr>
        <w:t xml:space="preserve">, and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it is up to 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network 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>to</w:t>
      </w:r>
      <w:r w:rsidR="00BA6F25" w:rsidRPr="00250042">
        <w:rPr>
          <w:rFonts w:eastAsiaTheme="minorEastAsia"/>
          <w:bCs/>
          <w:iCs/>
          <w:sz w:val="24"/>
          <w:szCs w:val="24"/>
          <w:lang w:val="en-US"/>
        </w:rPr>
        <w:t xml:space="preserve"> decide how to handle the SDT procedure </w:t>
      </w:r>
      <w:r w:rsidR="00BC5043" w:rsidRPr="00250042">
        <w:rPr>
          <w:rFonts w:eastAsiaTheme="minorEastAsia"/>
          <w:bCs/>
          <w:iCs/>
          <w:sz w:val="24"/>
          <w:szCs w:val="24"/>
          <w:lang w:val="en-US"/>
        </w:rPr>
        <w:t>once there is group paging for session activation</w:t>
      </w:r>
      <w:r w:rsidRPr="00250042">
        <w:rPr>
          <w:rFonts w:eastAsiaTheme="minorEastAsia"/>
          <w:bCs/>
          <w:iCs/>
          <w:sz w:val="24"/>
          <w:szCs w:val="24"/>
          <w:lang w:val="en-US"/>
        </w:rPr>
        <w:t xml:space="preserve"> to UE.</w:t>
      </w:r>
    </w:p>
    <w:p w14:paraId="4ABF92B1" w14:textId="77777777" w:rsidR="000B7B4F" w:rsidRPr="00623F44" w:rsidRDefault="000B7B4F" w:rsidP="000B7B4F">
      <w:pPr>
        <w:rPr>
          <w:rFonts w:eastAsiaTheme="minorEastAsia" w:hint="eastAsia"/>
          <w:b/>
          <w:bCs/>
          <w:iCs/>
          <w:sz w:val="24"/>
          <w:szCs w:val="24"/>
        </w:rPr>
      </w:pPr>
      <w:r w:rsidRPr="00250042">
        <w:rPr>
          <w:rFonts w:eastAsiaTheme="minorEastAsia" w:hint="eastAsia"/>
          <w:b/>
          <w:bCs/>
          <w:iCs/>
          <w:sz w:val="24"/>
          <w:szCs w:val="24"/>
        </w:rPr>
        <w:lastRenderedPageBreak/>
        <w:t>O</w:t>
      </w:r>
      <w:r w:rsidRPr="00250042">
        <w:rPr>
          <w:rFonts w:eastAsiaTheme="minorEastAsia"/>
          <w:b/>
          <w:bCs/>
          <w:iCs/>
          <w:sz w:val="24"/>
          <w:szCs w:val="24"/>
        </w:rPr>
        <w:t>bservation</w:t>
      </w:r>
      <w:r>
        <w:rPr>
          <w:rFonts w:eastAsiaTheme="minorEastAsia"/>
          <w:b/>
          <w:bCs/>
          <w:iCs/>
          <w:sz w:val="24"/>
          <w:szCs w:val="24"/>
        </w:rPr>
        <w:t xml:space="preserve"> 4</w:t>
      </w:r>
      <w:r w:rsidRPr="00250042">
        <w:rPr>
          <w:rFonts w:eastAsiaTheme="minorEastAsia"/>
          <w:b/>
          <w:bCs/>
          <w:iCs/>
          <w:sz w:val="24"/>
          <w:szCs w:val="24"/>
        </w:rPr>
        <w:t>: In legacy, the R17 MBS and SDT can be configured together for UE. UE is not required to monitor the group paging during SDT procedure is ongoing and NG-RAN can decide whether to terminate the SDT procedure once there is a group paging.</w:t>
      </w:r>
    </w:p>
    <w:p w14:paraId="637FDCE4" w14:textId="34EA1E0C" w:rsidR="0066537A" w:rsidRDefault="0066537A" w:rsidP="0066537A">
      <w:pPr>
        <w:rPr>
          <w:rFonts w:eastAsiaTheme="minorEastAsia"/>
          <w:b/>
          <w:bCs/>
          <w:iCs/>
          <w:sz w:val="24"/>
          <w:szCs w:val="24"/>
        </w:rPr>
      </w:pPr>
      <w:r w:rsidRPr="0066537A">
        <w:rPr>
          <w:rFonts w:eastAsiaTheme="minorEastAsia"/>
          <w:b/>
          <w:bCs/>
          <w:iCs/>
          <w:sz w:val="24"/>
          <w:szCs w:val="24"/>
        </w:rPr>
        <w:t>Proposal 8: SDT and the multicast reception in RRC_INACTIVE can be configured together.</w:t>
      </w:r>
    </w:p>
    <w:p w14:paraId="4EA22375" w14:textId="77777777" w:rsidR="00970C3D" w:rsidRPr="00E90115" w:rsidRDefault="00970C3D" w:rsidP="00970C3D">
      <w:pPr>
        <w:rPr>
          <w:rFonts w:eastAsiaTheme="minorEastAsia"/>
          <w:b/>
          <w:bCs/>
          <w:iCs/>
          <w:sz w:val="24"/>
          <w:szCs w:val="24"/>
        </w:rPr>
      </w:pPr>
      <w:r w:rsidRPr="00250042">
        <w:rPr>
          <w:rFonts w:eastAsiaTheme="minorEastAsia"/>
          <w:b/>
          <w:bCs/>
          <w:iCs/>
          <w:sz w:val="24"/>
          <w:szCs w:val="24"/>
        </w:rPr>
        <w:t>Proposal</w:t>
      </w:r>
      <w:r>
        <w:rPr>
          <w:rFonts w:eastAsiaTheme="minorEastAsia"/>
          <w:b/>
          <w:bCs/>
          <w:iCs/>
          <w:sz w:val="24"/>
          <w:szCs w:val="24"/>
        </w:rPr>
        <w:t xml:space="preserve"> 9</w:t>
      </w:r>
      <w:r w:rsidRPr="00250042">
        <w:rPr>
          <w:rFonts w:eastAsiaTheme="minorEastAsia"/>
          <w:b/>
          <w:bCs/>
          <w:iCs/>
          <w:sz w:val="24"/>
          <w:szCs w:val="24"/>
        </w:rPr>
        <w:t xml:space="preserve">: While SDT procedure is not ongoing, UE configured for MBS multicast reception in RRC_INACTIVE monitors </w:t>
      </w:r>
      <w:r>
        <w:rPr>
          <w:rFonts w:eastAsiaTheme="minorEastAsia"/>
          <w:b/>
          <w:bCs/>
          <w:iCs/>
          <w:sz w:val="24"/>
          <w:szCs w:val="24"/>
        </w:rPr>
        <w:t>group paging</w:t>
      </w:r>
      <w:r w:rsidRPr="00250042">
        <w:rPr>
          <w:rFonts w:eastAsiaTheme="minorEastAsia"/>
          <w:b/>
          <w:bCs/>
          <w:iCs/>
          <w:sz w:val="24"/>
          <w:szCs w:val="24"/>
        </w:rPr>
        <w:t>.</w:t>
      </w:r>
    </w:p>
    <w:p w14:paraId="79224739" w14:textId="77777777" w:rsidR="009F58DF" w:rsidRDefault="00425334">
      <w:pPr>
        <w:pStyle w:val="1"/>
      </w:pPr>
      <w:r>
        <w:rPr>
          <w:rFonts w:hint="eastAsia"/>
        </w:rPr>
        <w:t>Conclusions</w:t>
      </w:r>
    </w:p>
    <w:p w14:paraId="331346A0" w14:textId="326B7CDF" w:rsidR="007860E0" w:rsidRDefault="00425334">
      <w:pPr>
        <w:spacing w:afterLines="50"/>
        <w:jc w:val="left"/>
        <w:rPr>
          <w:sz w:val="24"/>
          <w:szCs w:val="24"/>
        </w:rPr>
      </w:pPr>
      <w:r w:rsidRPr="00C75D33">
        <w:rPr>
          <w:sz w:val="24"/>
          <w:szCs w:val="24"/>
        </w:rPr>
        <w:t xml:space="preserve">According to the analysis given above, we have the following </w:t>
      </w:r>
      <w:r w:rsidR="007860E0" w:rsidRPr="00C75D33">
        <w:rPr>
          <w:sz w:val="24"/>
          <w:szCs w:val="24"/>
        </w:rPr>
        <w:t>proposals:</w:t>
      </w:r>
    </w:p>
    <w:p w14:paraId="4C7EDA39" w14:textId="77777777" w:rsidR="00B0072D" w:rsidRPr="00C75D33" w:rsidRDefault="00B0072D" w:rsidP="00B0072D">
      <w:pPr>
        <w:rPr>
          <w:rFonts w:eastAsiaTheme="minorEastAsia"/>
          <w:sz w:val="24"/>
          <w:szCs w:val="24"/>
          <w:u w:val="single"/>
          <w:lang w:val="en-US"/>
        </w:rPr>
      </w:pPr>
      <w:r w:rsidRPr="00C75D33">
        <w:rPr>
          <w:rFonts w:eastAsiaTheme="minorEastAsia"/>
          <w:sz w:val="24"/>
          <w:szCs w:val="24"/>
          <w:u w:val="single"/>
          <w:lang w:val="en-US"/>
        </w:rPr>
        <w:t># Service continuity scenarios in RRC_INACTIVE</w:t>
      </w:r>
    </w:p>
    <w:p w14:paraId="7EF953B8" w14:textId="77777777" w:rsidR="00F102F8" w:rsidRPr="00D05579" w:rsidRDefault="00F102F8" w:rsidP="00F102F8">
      <w:pPr>
        <w:rPr>
          <w:rFonts w:eastAsiaTheme="minorEastAsia"/>
          <w:b/>
          <w:bCs/>
          <w:sz w:val="24"/>
          <w:szCs w:val="24"/>
          <w:lang w:val="en-US"/>
        </w:rPr>
      </w:pPr>
      <w:r w:rsidRPr="00D05579">
        <w:rPr>
          <w:rFonts w:eastAsiaTheme="minorEastAsia" w:hint="eastAsia"/>
          <w:b/>
          <w:bCs/>
          <w:sz w:val="24"/>
          <w:szCs w:val="24"/>
          <w:lang w:val="en-US"/>
        </w:rPr>
        <w:t>P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>roposal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1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 w:rsidRPr="00D05579">
        <w:rPr>
          <w:rFonts w:eastAsiaTheme="minorEastAsia" w:hint="eastAsia"/>
          <w:b/>
          <w:bCs/>
          <w:sz w:val="24"/>
          <w:szCs w:val="24"/>
          <w:lang w:val="en-US"/>
        </w:rPr>
        <w:t>I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>ntroduce the beam-specific threshold for the multicast reception in RRC</w:t>
      </w:r>
      <w:r w:rsidRPr="00D05579">
        <w:rPr>
          <w:rFonts w:eastAsiaTheme="minorEastAsia" w:hint="eastAsia"/>
          <w:b/>
          <w:bCs/>
          <w:sz w:val="24"/>
          <w:szCs w:val="24"/>
          <w:lang w:val="en-US"/>
        </w:rPr>
        <w:t>_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 xml:space="preserve">INACTIVE state, and UE </w:t>
      </w:r>
      <w:r>
        <w:rPr>
          <w:rFonts w:eastAsiaTheme="minorEastAsia"/>
          <w:b/>
          <w:bCs/>
          <w:sz w:val="24"/>
          <w:szCs w:val="24"/>
          <w:lang w:val="en-US"/>
        </w:rPr>
        <w:t>may</w:t>
      </w:r>
      <w:r w:rsidRPr="00D05579">
        <w:rPr>
          <w:rFonts w:eastAsiaTheme="minorEastAsia"/>
          <w:b/>
          <w:bCs/>
          <w:sz w:val="24"/>
          <w:szCs w:val="24"/>
          <w:lang w:val="en-US"/>
        </w:rPr>
        <w:t xml:space="preserve"> resume the RRC connection only if none of beams are above the configured threshold.</w:t>
      </w:r>
    </w:p>
    <w:p w14:paraId="46F709C8" w14:textId="77777777" w:rsidR="00B228A7" w:rsidRPr="00C75D33" w:rsidRDefault="00B228A7" w:rsidP="00B228A7">
      <w:pPr>
        <w:rPr>
          <w:rFonts w:eastAsiaTheme="minorEastAsia"/>
          <w:sz w:val="24"/>
          <w:szCs w:val="24"/>
          <w:u w:val="single"/>
          <w:lang w:val="en-US"/>
        </w:rPr>
      </w:pPr>
      <w:r w:rsidRPr="00C75D33">
        <w:rPr>
          <w:rFonts w:eastAsiaTheme="minorEastAsia"/>
          <w:sz w:val="24"/>
          <w:szCs w:val="24"/>
          <w:u w:val="single"/>
          <w:lang w:val="en-US"/>
        </w:rPr>
        <w:t xml:space="preserve"># Frequency prioritization mechanism </w:t>
      </w:r>
    </w:p>
    <w:p w14:paraId="6117837D" w14:textId="77777777" w:rsidR="007904C0" w:rsidRDefault="007904C0" w:rsidP="007904C0">
      <w:pPr>
        <w:rPr>
          <w:rFonts w:eastAsiaTheme="minorEastAsia"/>
          <w:b/>
          <w:bCs/>
          <w:sz w:val="24"/>
          <w:szCs w:val="24"/>
          <w:lang w:val="en-US"/>
        </w:rPr>
      </w:pPr>
      <w:r w:rsidRPr="003E0824">
        <w:rPr>
          <w:rFonts w:eastAsiaTheme="minorEastAsia"/>
          <w:b/>
          <w:bCs/>
          <w:sz w:val="24"/>
          <w:szCs w:val="24"/>
          <w:lang w:val="en-US"/>
        </w:rPr>
        <w:t>Proposal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2</w:t>
      </w:r>
      <w:r w:rsidRPr="003E0824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>
        <w:rPr>
          <w:rFonts w:eastAsiaTheme="minorEastAsia"/>
          <w:b/>
          <w:bCs/>
          <w:sz w:val="24"/>
          <w:szCs w:val="24"/>
          <w:lang w:val="en-US"/>
        </w:rPr>
        <w:t>RAN2 agrees that network directly provides frequency info (e.g., TMGI-Frequency pair) for the frequency prioritization for MBS multicast reception in RRC_INACTIVE.</w:t>
      </w:r>
    </w:p>
    <w:p w14:paraId="2ECA733D" w14:textId="77777777" w:rsidR="00B25637" w:rsidRDefault="007904C0" w:rsidP="007904C0">
      <w:pPr>
        <w:rPr>
          <w:rFonts w:eastAsiaTheme="minorEastAsia"/>
          <w:b/>
          <w:bCs/>
          <w:sz w:val="24"/>
          <w:szCs w:val="24"/>
          <w:lang w:val="en-US"/>
        </w:rPr>
      </w:pPr>
      <w:r w:rsidRPr="008717D1">
        <w:rPr>
          <w:rFonts w:eastAsiaTheme="minorEastAsia"/>
          <w:b/>
          <w:bCs/>
          <w:sz w:val="24"/>
          <w:szCs w:val="24"/>
          <w:lang w:val="en-US"/>
        </w:rPr>
        <w:t>Proposal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3</w:t>
      </w:r>
      <w:r w:rsidRPr="008717D1">
        <w:rPr>
          <w:rFonts w:eastAsiaTheme="minorEastAsia"/>
          <w:b/>
          <w:bCs/>
          <w:sz w:val="24"/>
          <w:szCs w:val="24"/>
          <w:lang w:val="en-US"/>
        </w:rPr>
        <w:t>: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The frequency info can be provided via </w:t>
      </w:r>
      <w:proofErr w:type="spellStart"/>
      <w:r>
        <w:rPr>
          <w:rFonts w:eastAsiaTheme="minorEastAsia"/>
          <w:b/>
          <w:bCs/>
          <w:sz w:val="24"/>
          <w:szCs w:val="24"/>
          <w:lang w:val="en-US"/>
        </w:rPr>
        <w:t>RRCRelease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 xml:space="preserve"> or MCCH or </w:t>
      </w:r>
      <w:proofErr w:type="spellStart"/>
      <w:r>
        <w:rPr>
          <w:rFonts w:eastAsiaTheme="minorEastAsia"/>
          <w:b/>
          <w:bCs/>
          <w:sz w:val="24"/>
          <w:szCs w:val="24"/>
          <w:lang w:val="en-US"/>
        </w:rPr>
        <w:t>SIBx</w:t>
      </w:r>
      <w:proofErr w:type="spellEnd"/>
      <w:r>
        <w:rPr>
          <w:rFonts w:eastAsiaTheme="minorEastAsia"/>
          <w:b/>
          <w:bCs/>
          <w:sz w:val="24"/>
          <w:szCs w:val="24"/>
          <w:lang w:val="en-US"/>
        </w:rPr>
        <w:t xml:space="preserve">. </w:t>
      </w:r>
    </w:p>
    <w:p w14:paraId="5220BAFD" w14:textId="24DE7658" w:rsidR="007904C0" w:rsidRPr="008717D1" w:rsidRDefault="00B25637" w:rsidP="007904C0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/>
          <w:b/>
          <w:bCs/>
          <w:sz w:val="24"/>
          <w:szCs w:val="24"/>
          <w:lang w:val="en-US"/>
        </w:rPr>
        <w:t>Proposal 4:</w:t>
      </w:r>
      <w:r w:rsidR="008B378F">
        <w:rPr>
          <w:rFonts w:eastAsiaTheme="minorEastAsia"/>
          <w:b/>
          <w:bCs/>
          <w:sz w:val="24"/>
          <w:szCs w:val="24"/>
          <w:lang w:val="en-US"/>
        </w:rPr>
        <w:t xml:space="preserve"> </w:t>
      </w:r>
      <w:r w:rsidR="007904C0">
        <w:rPr>
          <w:rFonts w:eastAsiaTheme="minorEastAsia"/>
          <w:b/>
          <w:bCs/>
          <w:sz w:val="24"/>
          <w:szCs w:val="24"/>
          <w:lang w:val="en-US"/>
        </w:rPr>
        <w:t xml:space="preserve">UE prioritizes to use the frequency info provided in MCCH or </w:t>
      </w:r>
      <w:proofErr w:type="spellStart"/>
      <w:r w:rsidR="007904C0">
        <w:rPr>
          <w:rFonts w:eastAsiaTheme="minorEastAsia"/>
          <w:b/>
          <w:bCs/>
          <w:sz w:val="24"/>
          <w:szCs w:val="24"/>
          <w:lang w:val="en-US"/>
        </w:rPr>
        <w:t>SIBx</w:t>
      </w:r>
      <w:proofErr w:type="spellEnd"/>
      <w:r w:rsidR="007904C0">
        <w:rPr>
          <w:rFonts w:eastAsiaTheme="minorEastAsia"/>
          <w:b/>
          <w:bCs/>
          <w:sz w:val="24"/>
          <w:szCs w:val="24"/>
          <w:lang w:val="en-US"/>
        </w:rPr>
        <w:t xml:space="preserve"> for multicast specific cell reselection, if available. </w:t>
      </w:r>
    </w:p>
    <w:p w14:paraId="74E5B088" w14:textId="77777777" w:rsidR="00FE5A07" w:rsidRPr="007D6269" w:rsidRDefault="00FE5A07" w:rsidP="00FE5A07">
      <w:pPr>
        <w:rPr>
          <w:rFonts w:eastAsiaTheme="minorEastAsia"/>
          <w:b/>
          <w:bCs/>
          <w:sz w:val="24"/>
          <w:szCs w:val="24"/>
          <w:lang w:val="en-US"/>
        </w:rPr>
      </w:pPr>
      <w:r w:rsidRPr="007D6269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5</w:t>
      </w:r>
      <w:r w:rsidRPr="007D6269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The </w:t>
      </w:r>
      <w:r w:rsidRPr="00A81FD1">
        <w:rPr>
          <w:b/>
          <w:bCs/>
          <w:sz w:val="24"/>
          <w:szCs w:val="24"/>
        </w:rPr>
        <w:t xml:space="preserve">frequencies </w:t>
      </w:r>
      <w:r>
        <w:rPr>
          <w:b/>
          <w:bCs/>
          <w:sz w:val="24"/>
          <w:szCs w:val="24"/>
        </w:rPr>
        <w:t>that support</w:t>
      </w:r>
      <w:r w:rsidRPr="00A81FD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the reception of active</w:t>
      </w:r>
      <w:r w:rsidRPr="00A81FD1">
        <w:rPr>
          <w:b/>
          <w:bCs/>
          <w:sz w:val="24"/>
          <w:szCs w:val="24"/>
        </w:rPr>
        <w:t xml:space="preserve"> multicast session</w:t>
      </w:r>
      <w:r>
        <w:rPr>
          <w:b/>
          <w:bCs/>
          <w:sz w:val="24"/>
          <w:szCs w:val="24"/>
        </w:rPr>
        <w:t>(s)</w:t>
      </w:r>
      <w:r w:rsidRPr="00A81FD1">
        <w:rPr>
          <w:b/>
          <w:bCs/>
          <w:sz w:val="24"/>
          <w:szCs w:val="24"/>
        </w:rPr>
        <w:t xml:space="preserve"> in the RRC_INACTIVE state </w:t>
      </w:r>
      <w:proofErr w:type="gramStart"/>
      <w:r>
        <w:rPr>
          <w:b/>
          <w:bCs/>
          <w:sz w:val="24"/>
          <w:szCs w:val="24"/>
        </w:rPr>
        <w:t>are</w:t>
      </w:r>
      <w:proofErr w:type="gramEnd"/>
      <w:r>
        <w:rPr>
          <w:b/>
          <w:bCs/>
          <w:sz w:val="24"/>
          <w:szCs w:val="24"/>
        </w:rPr>
        <w:t xml:space="preserve"> prioritized </w:t>
      </w:r>
      <w:r w:rsidRPr="00A81FD1">
        <w:rPr>
          <w:b/>
          <w:bCs/>
          <w:sz w:val="24"/>
          <w:szCs w:val="24"/>
        </w:rPr>
        <w:t>over other frequencies</w:t>
      </w:r>
      <w:r w:rsidRPr="007D6269">
        <w:rPr>
          <w:b/>
          <w:bCs/>
          <w:sz w:val="24"/>
          <w:szCs w:val="24"/>
        </w:rPr>
        <w:t>.</w:t>
      </w:r>
    </w:p>
    <w:p w14:paraId="6348B76D" w14:textId="77777777" w:rsidR="00B6519C" w:rsidRDefault="00B6519C" w:rsidP="00B6519C">
      <w:pPr>
        <w:rPr>
          <w:rFonts w:eastAsiaTheme="minorEastAsia"/>
          <w:b/>
          <w:bCs/>
          <w:sz w:val="24"/>
          <w:szCs w:val="24"/>
          <w:lang w:val="en-US"/>
        </w:rPr>
      </w:pPr>
      <w:r w:rsidRPr="00426013">
        <w:rPr>
          <w:rFonts w:eastAsiaTheme="minorEastAsia" w:hint="eastAsia"/>
          <w:b/>
          <w:bCs/>
          <w:sz w:val="24"/>
          <w:szCs w:val="24"/>
          <w:lang w:val="en-US"/>
        </w:rPr>
        <w:t>P</w:t>
      </w:r>
      <w:r w:rsidRPr="00426013">
        <w:rPr>
          <w:rFonts w:eastAsiaTheme="minorEastAsia"/>
          <w:b/>
          <w:bCs/>
          <w:sz w:val="24"/>
          <w:szCs w:val="24"/>
          <w:lang w:val="en-US"/>
        </w:rPr>
        <w:t>roposal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6</w:t>
      </w:r>
      <w:r w:rsidRPr="00426013">
        <w:rPr>
          <w:rFonts w:eastAsiaTheme="minorEastAsia"/>
          <w:b/>
          <w:bCs/>
          <w:sz w:val="24"/>
          <w:szCs w:val="24"/>
          <w:lang w:val="en-US"/>
        </w:rPr>
        <w:t xml:space="preserve">: </w:t>
      </w:r>
      <w:r>
        <w:rPr>
          <w:rFonts w:eastAsiaTheme="minorEastAsia" w:hint="eastAsia"/>
          <w:b/>
          <w:bCs/>
          <w:sz w:val="24"/>
          <w:szCs w:val="24"/>
          <w:lang w:val="en-US"/>
        </w:rPr>
        <w:t>The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 frequency priorities per multicast session is provided by network.</w:t>
      </w:r>
    </w:p>
    <w:p w14:paraId="2624BE39" w14:textId="59A7CFE5" w:rsidR="007904C0" w:rsidRPr="003103E4" w:rsidRDefault="00BE326B" w:rsidP="00BE326B">
      <w:pPr>
        <w:rPr>
          <w:rFonts w:eastAsiaTheme="minorEastAsia"/>
          <w:b/>
          <w:bCs/>
          <w:sz w:val="24"/>
          <w:szCs w:val="24"/>
          <w:lang w:val="en-US"/>
        </w:rPr>
      </w:pPr>
      <w:r>
        <w:rPr>
          <w:rFonts w:eastAsiaTheme="minorEastAsia" w:hint="eastAsia"/>
          <w:b/>
          <w:bCs/>
          <w:sz w:val="24"/>
          <w:szCs w:val="24"/>
          <w:lang w:val="en-US"/>
        </w:rPr>
        <w:t>P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roposal 7: </w:t>
      </w:r>
      <w:r w:rsidR="009F7CD9">
        <w:rPr>
          <w:rFonts w:eastAsiaTheme="minorEastAsia"/>
          <w:b/>
          <w:bCs/>
          <w:sz w:val="24"/>
          <w:szCs w:val="24"/>
          <w:lang w:val="en-US"/>
        </w:rPr>
        <w:t xml:space="preserve">For the case </w:t>
      </w:r>
      <w:r>
        <w:rPr>
          <w:rFonts w:eastAsiaTheme="minorEastAsia"/>
          <w:b/>
          <w:bCs/>
          <w:sz w:val="24"/>
          <w:szCs w:val="24"/>
          <w:lang w:val="en-US"/>
        </w:rPr>
        <w:t>UE is receiving or interested to receive multiple multicast sessions</w:t>
      </w:r>
      <w:r w:rsidR="008619EB">
        <w:rPr>
          <w:rFonts w:eastAsiaTheme="minorEastAsia"/>
          <w:b/>
          <w:bCs/>
          <w:sz w:val="24"/>
          <w:szCs w:val="24"/>
          <w:lang w:val="en-US"/>
        </w:rPr>
        <w:t xml:space="preserve"> in RRC_INACTIVE </w:t>
      </w:r>
      <w:r w:rsidR="0021390B">
        <w:rPr>
          <w:rFonts w:eastAsiaTheme="minorEastAsia"/>
          <w:b/>
          <w:bCs/>
          <w:sz w:val="24"/>
          <w:szCs w:val="24"/>
          <w:lang w:val="en-US"/>
        </w:rPr>
        <w:t>state</w:t>
      </w:r>
      <w:r>
        <w:rPr>
          <w:rFonts w:eastAsiaTheme="minorEastAsia"/>
          <w:b/>
          <w:bCs/>
          <w:sz w:val="24"/>
          <w:szCs w:val="24"/>
          <w:lang w:val="en-US"/>
        </w:rPr>
        <w:t xml:space="preserve">, the session priority </w:t>
      </w:r>
      <w:r w:rsidR="007904C0" w:rsidRPr="00B076D0">
        <w:rPr>
          <w:rFonts w:eastAsiaTheme="minorEastAsia"/>
          <w:b/>
          <w:bCs/>
          <w:sz w:val="24"/>
          <w:szCs w:val="24"/>
          <w:lang w:val="en-US"/>
        </w:rPr>
        <w:t xml:space="preserve">needs to be considered to derivate </w:t>
      </w:r>
      <w:r w:rsidR="007904C0">
        <w:rPr>
          <w:rFonts w:eastAsiaTheme="minorEastAsia"/>
          <w:b/>
          <w:bCs/>
          <w:sz w:val="24"/>
          <w:szCs w:val="24"/>
          <w:lang w:val="en-US"/>
        </w:rPr>
        <w:t xml:space="preserve">the </w:t>
      </w:r>
      <w:r w:rsidR="007904C0" w:rsidRPr="00B076D0">
        <w:rPr>
          <w:rFonts w:eastAsiaTheme="minorEastAsia"/>
          <w:b/>
          <w:bCs/>
          <w:sz w:val="24"/>
          <w:szCs w:val="24"/>
          <w:lang w:val="en-US"/>
        </w:rPr>
        <w:t>cell reselection priority.</w:t>
      </w:r>
    </w:p>
    <w:p w14:paraId="4EBD5E79" w14:textId="7CD10D61" w:rsidR="00BE337C" w:rsidRPr="00EE4A8D" w:rsidRDefault="00EE4A8D" w:rsidP="00BE337C">
      <w:pPr>
        <w:rPr>
          <w:rFonts w:eastAsiaTheme="minorEastAsia"/>
          <w:sz w:val="24"/>
          <w:szCs w:val="24"/>
          <w:u w:val="single"/>
          <w:lang w:val="en-US"/>
        </w:rPr>
      </w:pPr>
      <w:r w:rsidRPr="00EE4A8D">
        <w:rPr>
          <w:rFonts w:eastAsiaTheme="minorEastAsia"/>
          <w:sz w:val="24"/>
          <w:szCs w:val="24"/>
          <w:u w:val="single"/>
          <w:lang w:val="en-US"/>
        </w:rPr>
        <w:t xml:space="preserve"># </w:t>
      </w:r>
      <w:r w:rsidR="00BE337C" w:rsidRPr="00EE4A8D">
        <w:rPr>
          <w:rFonts w:eastAsiaTheme="minorEastAsia"/>
          <w:sz w:val="24"/>
          <w:szCs w:val="24"/>
          <w:u w:val="single"/>
          <w:lang w:val="en-US"/>
        </w:rPr>
        <w:t xml:space="preserve">Coexistence of </w:t>
      </w:r>
      <w:r w:rsidR="00D61B92">
        <w:rPr>
          <w:rFonts w:eastAsiaTheme="minorEastAsia"/>
          <w:sz w:val="24"/>
          <w:szCs w:val="24"/>
          <w:u w:val="single"/>
          <w:lang w:val="en-US"/>
        </w:rPr>
        <w:t>SDT and multicast reception in RRC_INACTIVE</w:t>
      </w:r>
    </w:p>
    <w:p w14:paraId="1757236E" w14:textId="6C932869" w:rsidR="00016297" w:rsidRPr="00250042" w:rsidRDefault="00016297" w:rsidP="00016297">
      <w:pPr>
        <w:rPr>
          <w:rFonts w:eastAsiaTheme="minorEastAsia"/>
          <w:b/>
          <w:bCs/>
          <w:iCs/>
          <w:sz w:val="24"/>
          <w:szCs w:val="24"/>
        </w:rPr>
      </w:pPr>
      <w:r w:rsidRPr="00250042">
        <w:rPr>
          <w:rFonts w:eastAsiaTheme="minorEastAsia"/>
          <w:b/>
          <w:bCs/>
          <w:iCs/>
          <w:sz w:val="24"/>
          <w:szCs w:val="24"/>
        </w:rPr>
        <w:t>Proposal</w:t>
      </w:r>
      <w:r>
        <w:rPr>
          <w:rFonts w:eastAsiaTheme="minorEastAsia"/>
          <w:b/>
          <w:bCs/>
          <w:iCs/>
          <w:sz w:val="24"/>
          <w:szCs w:val="24"/>
        </w:rPr>
        <w:t xml:space="preserve"> </w:t>
      </w:r>
      <w:r w:rsidR="003757AB">
        <w:rPr>
          <w:rFonts w:eastAsiaTheme="minorEastAsia"/>
          <w:b/>
          <w:bCs/>
          <w:iCs/>
          <w:sz w:val="24"/>
          <w:szCs w:val="24"/>
        </w:rPr>
        <w:t>8</w:t>
      </w:r>
      <w:r w:rsidRPr="00250042">
        <w:rPr>
          <w:rFonts w:eastAsiaTheme="minorEastAsia"/>
          <w:b/>
          <w:bCs/>
          <w:iCs/>
          <w:sz w:val="24"/>
          <w:szCs w:val="24"/>
        </w:rPr>
        <w:t xml:space="preserve">: SDT and </w:t>
      </w:r>
      <w:r w:rsidR="001E1AFA">
        <w:rPr>
          <w:rFonts w:eastAsiaTheme="minorEastAsia"/>
          <w:b/>
          <w:bCs/>
          <w:iCs/>
          <w:sz w:val="24"/>
          <w:szCs w:val="24"/>
        </w:rPr>
        <w:t xml:space="preserve">the </w:t>
      </w:r>
      <w:r w:rsidRPr="00250042">
        <w:rPr>
          <w:rFonts w:eastAsiaTheme="minorEastAsia"/>
          <w:b/>
          <w:bCs/>
          <w:iCs/>
          <w:sz w:val="24"/>
          <w:szCs w:val="24"/>
        </w:rPr>
        <w:t>multicast reception in RRC_INACTIVE can be configured together.</w:t>
      </w:r>
    </w:p>
    <w:p w14:paraId="58B237B2" w14:textId="5A498277" w:rsidR="008A1123" w:rsidRPr="00E90115" w:rsidRDefault="00016297" w:rsidP="00E90115">
      <w:pPr>
        <w:rPr>
          <w:rFonts w:eastAsiaTheme="minorEastAsia"/>
          <w:b/>
          <w:bCs/>
          <w:iCs/>
          <w:sz w:val="24"/>
          <w:szCs w:val="24"/>
        </w:rPr>
      </w:pPr>
      <w:r w:rsidRPr="00250042">
        <w:rPr>
          <w:rFonts w:eastAsiaTheme="minorEastAsia"/>
          <w:b/>
          <w:bCs/>
          <w:iCs/>
          <w:sz w:val="24"/>
          <w:szCs w:val="24"/>
        </w:rPr>
        <w:t>Proposal</w:t>
      </w:r>
      <w:r>
        <w:rPr>
          <w:rFonts w:eastAsiaTheme="minorEastAsia"/>
          <w:b/>
          <w:bCs/>
          <w:iCs/>
          <w:sz w:val="24"/>
          <w:szCs w:val="24"/>
        </w:rPr>
        <w:t xml:space="preserve"> </w:t>
      </w:r>
      <w:r w:rsidR="003757AB">
        <w:rPr>
          <w:rFonts w:eastAsiaTheme="minorEastAsia"/>
          <w:b/>
          <w:bCs/>
          <w:iCs/>
          <w:sz w:val="24"/>
          <w:szCs w:val="24"/>
        </w:rPr>
        <w:t>9</w:t>
      </w:r>
      <w:r w:rsidRPr="00250042">
        <w:rPr>
          <w:rFonts w:eastAsiaTheme="minorEastAsia"/>
          <w:b/>
          <w:bCs/>
          <w:iCs/>
          <w:sz w:val="24"/>
          <w:szCs w:val="24"/>
        </w:rPr>
        <w:t xml:space="preserve">: While SDT procedure is not ongoing, UE configured for MBS multicast reception in RRC_INACTIVE monitors </w:t>
      </w:r>
      <w:r>
        <w:rPr>
          <w:rFonts w:eastAsiaTheme="minorEastAsia"/>
          <w:b/>
          <w:bCs/>
          <w:iCs/>
          <w:sz w:val="24"/>
          <w:szCs w:val="24"/>
        </w:rPr>
        <w:t>group paging</w:t>
      </w:r>
      <w:r w:rsidRPr="00250042">
        <w:rPr>
          <w:rFonts w:eastAsiaTheme="minorEastAsia"/>
          <w:b/>
          <w:bCs/>
          <w:iCs/>
          <w:sz w:val="24"/>
          <w:szCs w:val="24"/>
        </w:rPr>
        <w:t>.</w:t>
      </w:r>
    </w:p>
    <w:p w14:paraId="7C2D83FD" w14:textId="77777777" w:rsidR="009F58DF" w:rsidRDefault="00425334">
      <w:pPr>
        <w:pStyle w:val="1"/>
      </w:pPr>
      <w:r>
        <w:rPr>
          <w:rFonts w:hint="eastAsia"/>
        </w:rPr>
        <w:t>References</w:t>
      </w:r>
    </w:p>
    <w:bookmarkEnd w:id="0"/>
    <w:p w14:paraId="190747B3" w14:textId="77777777" w:rsidR="00E91526" w:rsidRPr="00E91526" w:rsidRDefault="006656F1" w:rsidP="00E91526">
      <w:pPr>
        <w:pStyle w:val="Reference"/>
        <w:numPr>
          <w:ilvl w:val="0"/>
          <w:numId w:val="30"/>
        </w:numPr>
        <w:tabs>
          <w:tab w:val="clear" w:pos="567"/>
        </w:tabs>
        <w:spacing w:before="100" w:beforeAutospacing="1"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C75D33">
        <w:rPr>
          <w:rFonts w:asciiTheme="minorHAnsi" w:hAnsiTheme="minorHAnsi" w:cstheme="minorHAnsi"/>
          <w:bCs/>
          <w:sz w:val="24"/>
          <w:szCs w:val="24"/>
        </w:rPr>
        <w:t>R2-2</w:t>
      </w:r>
      <w:r>
        <w:rPr>
          <w:rFonts w:asciiTheme="minorHAnsi" w:hAnsiTheme="minorHAnsi" w:cstheme="minorHAnsi"/>
          <w:bCs/>
          <w:sz w:val="24"/>
          <w:szCs w:val="24"/>
        </w:rPr>
        <w:t>3</w:t>
      </w:r>
      <w:r w:rsidRPr="00C75D33">
        <w:rPr>
          <w:rFonts w:asciiTheme="minorHAnsi" w:hAnsiTheme="minorHAnsi" w:cstheme="minorHAnsi"/>
          <w:bCs/>
          <w:sz w:val="24"/>
          <w:szCs w:val="24"/>
        </w:rPr>
        <w:t>xxxx Report of 3GPP TSG RAN WG2 meeting #12</w:t>
      </w:r>
      <w:r>
        <w:rPr>
          <w:rFonts w:asciiTheme="minorHAnsi" w:hAnsiTheme="minorHAnsi" w:cstheme="minorHAnsi"/>
          <w:bCs/>
          <w:sz w:val="24"/>
          <w:szCs w:val="24"/>
        </w:rPr>
        <w:t>2</w:t>
      </w:r>
      <w:r w:rsidRPr="00C75D33">
        <w:rPr>
          <w:rFonts w:asciiTheme="minorHAnsi" w:hAnsiTheme="minorHAnsi" w:cstheme="minorHAnsi"/>
          <w:bCs/>
          <w:sz w:val="24"/>
          <w:szCs w:val="24"/>
        </w:rPr>
        <w:t xml:space="preserve">, </w:t>
      </w:r>
      <w:r>
        <w:rPr>
          <w:rFonts w:asciiTheme="minorHAnsi" w:hAnsiTheme="minorHAnsi" w:cstheme="minorHAnsi"/>
          <w:bCs/>
          <w:sz w:val="24"/>
          <w:szCs w:val="24"/>
        </w:rPr>
        <w:t>Incheon</w:t>
      </w:r>
      <w:r w:rsidRPr="00C75D33">
        <w:rPr>
          <w:rFonts w:asciiTheme="minorHAnsi" w:hAnsiTheme="minorHAnsi" w:cstheme="minorHAnsi"/>
          <w:bCs/>
          <w:sz w:val="24"/>
          <w:szCs w:val="24"/>
        </w:rPr>
        <w:t xml:space="preserve">, </w:t>
      </w:r>
      <w:r>
        <w:rPr>
          <w:rFonts w:asciiTheme="minorHAnsi" w:hAnsiTheme="minorHAnsi" w:cstheme="minorHAnsi"/>
          <w:bCs/>
          <w:sz w:val="24"/>
          <w:szCs w:val="24"/>
        </w:rPr>
        <w:t>Korea</w:t>
      </w:r>
      <w:r w:rsidRPr="00C75D33">
        <w:rPr>
          <w:rFonts w:asciiTheme="minorHAnsi" w:hAnsiTheme="minorHAnsi" w:cstheme="minorHAnsi"/>
          <w:bCs/>
          <w:sz w:val="24"/>
          <w:szCs w:val="24"/>
        </w:rPr>
        <w:t>.</w:t>
      </w:r>
    </w:p>
    <w:p w14:paraId="5F6EE1EC" w14:textId="41E21332" w:rsidR="00230403" w:rsidRPr="00E91526" w:rsidRDefault="00E079E9" w:rsidP="00E91526">
      <w:pPr>
        <w:pStyle w:val="Reference"/>
        <w:numPr>
          <w:ilvl w:val="0"/>
          <w:numId w:val="30"/>
        </w:numPr>
        <w:tabs>
          <w:tab w:val="clear" w:pos="567"/>
        </w:tabs>
        <w:spacing w:before="100" w:beforeAutospacing="1"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E91526">
        <w:rPr>
          <w:rFonts w:asciiTheme="minorHAnsi" w:hAnsiTheme="minorHAnsi" w:cstheme="minorHAnsi"/>
          <w:bCs/>
          <w:sz w:val="24"/>
          <w:szCs w:val="24"/>
          <w:lang w:val="en-US"/>
        </w:rPr>
        <w:t>DRAFT_ R2-2304207 R2_121bis MBS session notes (Dawid)_2023-04-26_EOM_rm</w:t>
      </w:r>
    </w:p>
    <w:sectPr w:rsidR="00230403" w:rsidRPr="00E9152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B4F2" w14:textId="77777777" w:rsidR="009C3A9B" w:rsidRDefault="009C3A9B">
      <w:pPr>
        <w:spacing w:line="240" w:lineRule="auto"/>
      </w:pPr>
      <w:r>
        <w:separator/>
      </w:r>
    </w:p>
    <w:p w14:paraId="53397025" w14:textId="77777777" w:rsidR="009C3A9B" w:rsidRDefault="009C3A9B"/>
  </w:endnote>
  <w:endnote w:type="continuationSeparator" w:id="0">
    <w:p w14:paraId="7C22B61A" w14:textId="77777777" w:rsidR="009C3A9B" w:rsidRDefault="009C3A9B">
      <w:pPr>
        <w:spacing w:line="240" w:lineRule="auto"/>
      </w:pPr>
      <w:r>
        <w:continuationSeparator/>
      </w:r>
    </w:p>
    <w:p w14:paraId="5AB0ECB8" w14:textId="77777777" w:rsidR="009C3A9B" w:rsidRDefault="009C3A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8D12" w14:textId="774B8607" w:rsidR="00D228B0" w:rsidRDefault="00D228B0">
    <w:pPr>
      <w:pStyle w:val="a8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06078E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06078E">
      <w:rPr>
        <w:noProof/>
        <w:sz w:val="20"/>
        <w:szCs w:val="20"/>
      </w:rPr>
      <w:t>6</w:t>
    </w:r>
    <w:r>
      <w:rPr>
        <w:sz w:val="20"/>
        <w:szCs w:val="20"/>
      </w:rPr>
      <w:fldChar w:fldCharType="end"/>
    </w:r>
    <w:r>
      <w:rPr>
        <w:rStyle w:val="af"/>
      </w:rPr>
      <w:tab/>
    </w:r>
  </w:p>
  <w:p w14:paraId="7AD9E0B9" w14:textId="77777777" w:rsidR="00D228B0" w:rsidRDefault="00D228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E1BF8" w14:textId="77777777" w:rsidR="009C3A9B" w:rsidRDefault="009C3A9B">
      <w:pPr>
        <w:spacing w:after="0"/>
      </w:pPr>
      <w:r>
        <w:separator/>
      </w:r>
    </w:p>
    <w:p w14:paraId="7F83A42D" w14:textId="77777777" w:rsidR="009C3A9B" w:rsidRDefault="009C3A9B"/>
  </w:footnote>
  <w:footnote w:type="continuationSeparator" w:id="0">
    <w:p w14:paraId="06BE81E8" w14:textId="77777777" w:rsidR="009C3A9B" w:rsidRDefault="009C3A9B">
      <w:pPr>
        <w:spacing w:after="0"/>
      </w:pPr>
      <w:r>
        <w:continuationSeparator/>
      </w:r>
    </w:p>
    <w:p w14:paraId="558A538F" w14:textId="77777777" w:rsidR="009C3A9B" w:rsidRDefault="009C3A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E251EE"/>
    <w:multiLevelType w:val="hybridMultilevel"/>
    <w:tmpl w:val="DDC8EE18"/>
    <w:lvl w:ilvl="0" w:tplc="D7EC390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F5555A"/>
    <w:multiLevelType w:val="multilevel"/>
    <w:tmpl w:val="5F56B9F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E80841"/>
    <w:multiLevelType w:val="hybridMultilevel"/>
    <w:tmpl w:val="D2743F34"/>
    <w:lvl w:ilvl="0" w:tplc="038C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C6FF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63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0B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88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C1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B6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45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67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D23BE1"/>
    <w:multiLevelType w:val="hybridMultilevel"/>
    <w:tmpl w:val="C432684C"/>
    <w:lvl w:ilvl="0" w:tplc="909E98DE">
      <w:start w:val="1"/>
      <w:numFmt w:val="decimal"/>
      <w:pStyle w:val="10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BC20D1"/>
    <w:multiLevelType w:val="hybridMultilevel"/>
    <w:tmpl w:val="49B4D9F8"/>
    <w:lvl w:ilvl="0" w:tplc="A4CC9AAC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6D0E79"/>
    <w:multiLevelType w:val="multilevel"/>
    <w:tmpl w:val="B8EA7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6292D"/>
    <w:multiLevelType w:val="hybridMultilevel"/>
    <w:tmpl w:val="D6565CD2"/>
    <w:lvl w:ilvl="0" w:tplc="0409000F">
      <w:start w:val="1"/>
      <w:numFmt w:val="decimal"/>
      <w:lvlText w:val="%1."/>
      <w:lvlJc w:val="left"/>
      <w:pPr>
        <w:ind w:left="1696" w:hanging="420"/>
      </w:p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9" w15:restartNumberingAfterBreak="0">
    <w:nsid w:val="2539462B"/>
    <w:multiLevelType w:val="multilevel"/>
    <w:tmpl w:val="48EE3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D13BEF"/>
    <w:multiLevelType w:val="hybridMultilevel"/>
    <w:tmpl w:val="EBC0DF74"/>
    <w:lvl w:ilvl="0" w:tplc="A4CC9AAC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D34631"/>
    <w:multiLevelType w:val="hybridMultilevel"/>
    <w:tmpl w:val="4B9AE506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5F220154">
      <w:start w:val="1"/>
      <w:numFmt w:val="decimal"/>
      <w:lvlText w:val="%3."/>
      <w:lvlJc w:val="left"/>
      <w:pPr>
        <w:tabs>
          <w:tab w:val="num" w:pos="-1259"/>
        </w:tabs>
        <w:ind w:left="-1259" w:firstLine="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304159B0"/>
    <w:multiLevelType w:val="hybridMultilevel"/>
    <w:tmpl w:val="68A858C6"/>
    <w:lvl w:ilvl="0" w:tplc="80E688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7B5E49"/>
    <w:multiLevelType w:val="hybridMultilevel"/>
    <w:tmpl w:val="BC9AF2BE"/>
    <w:lvl w:ilvl="0" w:tplc="8EA6F03E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3B1BA3"/>
    <w:multiLevelType w:val="multilevel"/>
    <w:tmpl w:val="333B1BA3"/>
    <w:lvl w:ilvl="0">
      <w:start w:val="1"/>
      <w:numFmt w:val="decimal"/>
      <w:lvlText w:val="Proposal %1: 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074F14"/>
    <w:multiLevelType w:val="multilevel"/>
    <w:tmpl w:val="D3C0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74201"/>
    <w:multiLevelType w:val="hybridMultilevel"/>
    <w:tmpl w:val="830AABF8"/>
    <w:lvl w:ilvl="0" w:tplc="5764EF14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3F016C"/>
    <w:multiLevelType w:val="multilevel"/>
    <w:tmpl w:val="383F016C"/>
    <w:lvl w:ilvl="0">
      <w:start w:val="1"/>
      <w:numFmt w:val="decimal"/>
      <w:lvlText w:val="Proposal %1: 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E443B6"/>
    <w:multiLevelType w:val="hybridMultilevel"/>
    <w:tmpl w:val="2668B048"/>
    <w:lvl w:ilvl="0" w:tplc="F65A9C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CE90807"/>
    <w:multiLevelType w:val="hybridMultilevel"/>
    <w:tmpl w:val="58FE99F0"/>
    <w:lvl w:ilvl="0" w:tplc="8EA6F03E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BA6FCA"/>
    <w:multiLevelType w:val="multilevel"/>
    <w:tmpl w:val="BD1C8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F827FA"/>
    <w:multiLevelType w:val="hybridMultilevel"/>
    <w:tmpl w:val="3A4A763C"/>
    <w:lvl w:ilvl="0" w:tplc="E3048EAE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9D3E69"/>
    <w:multiLevelType w:val="multilevel"/>
    <w:tmpl w:val="469D3E69"/>
    <w:lvl w:ilvl="0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312453"/>
    <w:multiLevelType w:val="hybridMultilevel"/>
    <w:tmpl w:val="5092693E"/>
    <w:lvl w:ilvl="0" w:tplc="3ED49BF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D711FD"/>
    <w:multiLevelType w:val="hybridMultilevel"/>
    <w:tmpl w:val="2640B6F2"/>
    <w:lvl w:ilvl="0" w:tplc="4F6C517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C563A06"/>
    <w:multiLevelType w:val="hybridMultilevel"/>
    <w:tmpl w:val="DEA88BDA"/>
    <w:lvl w:ilvl="0" w:tplc="65D647F4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1D77F6"/>
    <w:multiLevelType w:val="hybridMultilevel"/>
    <w:tmpl w:val="E0022EA0"/>
    <w:lvl w:ilvl="0" w:tplc="A4CC9AAC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F23B4B"/>
    <w:multiLevelType w:val="hybridMultilevel"/>
    <w:tmpl w:val="EF80C37E"/>
    <w:lvl w:ilvl="0" w:tplc="BF2A2E4E">
      <w:start w:val="3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AE3423"/>
    <w:multiLevelType w:val="hybridMultilevel"/>
    <w:tmpl w:val="C27CC730"/>
    <w:lvl w:ilvl="0" w:tplc="65AE4FB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F56323"/>
    <w:multiLevelType w:val="hybridMultilevel"/>
    <w:tmpl w:val="6D188C10"/>
    <w:lvl w:ilvl="0" w:tplc="40BE393E">
      <w:start w:val="4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7C5484E"/>
    <w:multiLevelType w:val="multilevel"/>
    <w:tmpl w:val="67C54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F264C6"/>
    <w:multiLevelType w:val="multilevel"/>
    <w:tmpl w:val="8EA4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7B7A66"/>
    <w:multiLevelType w:val="multilevel"/>
    <w:tmpl w:val="E0301EA2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D900AFC"/>
    <w:multiLevelType w:val="multilevel"/>
    <w:tmpl w:val="6D900AF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06F82"/>
    <w:multiLevelType w:val="hybridMultilevel"/>
    <w:tmpl w:val="2A1836CE"/>
    <w:lvl w:ilvl="0" w:tplc="0409000F">
      <w:start w:val="1"/>
      <w:numFmt w:val="decimal"/>
      <w:lvlText w:val="%1."/>
      <w:lvlJc w:val="left"/>
      <w:pPr>
        <w:ind w:left="1696" w:hanging="420"/>
      </w:p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38" w15:restartNumberingAfterBreak="0">
    <w:nsid w:val="7C9545A5"/>
    <w:multiLevelType w:val="hybridMultilevel"/>
    <w:tmpl w:val="223CD50C"/>
    <w:lvl w:ilvl="0" w:tplc="E480A66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DBB396E"/>
    <w:multiLevelType w:val="hybridMultilevel"/>
    <w:tmpl w:val="04E8B926"/>
    <w:lvl w:ilvl="0" w:tplc="8EA6F03E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5"/>
  </w:num>
  <w:num w:numId="3">
    <w:abstractNumId w:val="36"/>
  </w:num>
  <w:num w:numId="4">
    <w:abstractNumId w:val="31"/>
  </w:num>
  <w:num w:numId="5">
    <w:abstractNumId w:val="22"/>
  </w:num>
  <w:num w:numId="6">
    <w:abstractNumId w:val="17"/>
  </w:num>
  <w:num w:numId="7">
    <w:abstractNumId w:val="14"/>
  </w:num>
  <w:num w:numId="8">
    <w:abstractNumId w:val="35"/>
  </w:num>
  <w:num w:numId="9">
    <w:abstractNumId w:val="32"/>
  </w:num>
  <w:num w:numId="10">
    <w:abstractNumId w:val="4"/>
  </w:num>
  <w:num w:numId="11">
    <w:abstractNumId w:val="39"/>
  </w:num>
  <w:num w:numId="12">
    <w:abstractNumId w:val="1"/>
  </w:num>
  <w:num w:numId="13">
    <w:abstractNumId w:val="1"/>
  </w:num>
  <w:num w:numId="14">
    <w:abstractNumId w:val="24"/>
  </w:num>
  <w:num w:numId="15">
    <w:abstractNumId w:val="20"/>
  </w:num>
  <w:num w:numId="16">
    <w:abstractNumId w:val="20"/>
  </w:num>
  <w:num w:numId="17">
    <w:abstractNumId w:val="29"/>
  </w:num>
  <w:num w:numId="18">
    <w:abstractNumId w:val="12"/>
  </w:num>
  <w:num w:numId="19">
    <w:abstractNumId w:val="6"/>
  </w:num>
  <w:num w:numId="20">
    <w:abstractNumId w:val="27"/>
  </w:num>
  <w:num w:numId="21">
    <w:abstractNumId w:val="10"/>
  </w:num>
  <w:num w:numId="22">
    <w:abstractNumId w:val="13"/>
  </w:num>
  <w:num w:numId="23">
    <w:abstractNumId w:val="18"/>
  </w:num>
  <w:num w:numId="24">
    <w:abstractNumId w:val="5"/>
  </w:num>
  <w:num w:numId="25">
    <w:abstractNumId w:val="19"/>
  </w:num>
  <w:num w:numId="26">
    <w:abstractNumId w:val="26"/>
  </w:num>
  <w:num w:numId="27">
    <w:abstractNumId w:val="16"/>
  </w:num>
  <w:num w:numId="28">
    <w:abstractNumId w:val="38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8"/>
  </w:num>
  <w:num w:numId="33">
    <w:abstractNumId w:val="37"/>
  </w:num>
  <w:num w:numId="34">
    <w:abstractNumId w:val="33"/>
  </w:num>
  <w:num w:numId="35">
    <w:abstractNumId w:val="30"/>
  </w:num>
  <w:num w:numId="36">
    <w:abstractNumId w:val="21"/>
  </w:num>
  <w:num w:numId="37">
    <w:abstractNumId w:val="2"/>
  </w:num>
  <w:num w:numId="38">
    <w:abstractNumId w:val="23"/>
  </w:num>
  <w:num w:numId="39">
    <w:abstractNumId w:val="28"/>
  </w:num>
  <w:num w:numId="40">
    <w:abstractNumId w:val="0"/>
  </w:num>
  <w:num w:numId="41">
    <w:abstractNumId w:val="9"/>
  </w:num>
  <w:num w:numId="42">
    <w:abstractNumId w:val="7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7D543254"/>
    <w:rsid w:val="00000201"/>
    <w:rsid w:val="00001872"/>
    <w:rsid w:val="0000202F"/>
    <w:rsid w:val="0000208D"/>
    <w:rsid w:val="00002435"/>
    <w:rsid w:val="00002861"/>
    <w:rsid w:val="00002A95"/>
    <w:rsid w:val="00002B34"/>
    <w:rsid w:val="00002C98"/>
    <w:rsid w:val="00003F70"/>
    <w:rsid w:val="00005C9C"/>
    <w:rsid w:val="00006EAB"/>
    <w:rsid w:val="00007338"/>
    <w:rsid w:val="00012DD8"/>
    <w:rsid w:val="00012FB1"/>
    <w:rsid w:val="00013F64"/>
    <w:rsid w:val="0001467B"/>
    <w:rsid w:val="00014AF1"/>
    <w:rsid w:val="0001528D"/>
    <w:rsid w:val="000160FD"/>
    <w:rsid w:val="00016297"/>
    <w:rsid w:val="00016655"/>
    <w:rsid w:val="00017126"/>
    <w:rsid w:val="000208D4"/>
    <w:rsid w:val="00021977"/>
    <w:rsid w:val="00022F41"/>
    <w:rsid w:val="00025524"/>
    <w:rsid w:val="00025EA5"/>
    <w:rsid w:val="00026FEF"/>
    <w:rsid w:val="00027BA5"/>
    <w:rsid w:val="00030B0B"/>
    <w:rsid w:val="00031BA0"/>
    <w:rsid w:val="00031BD0"/>
    <w:rsid w:val="000360D5"/>
    <w:rsid w:val="00036D56"/>
    <w:rsid w:val="00037FC9"/>
    <w:rsid w:val="00040AD6"/>
    <w:rsid w:val="00041102"/>
    <w:rsid w:val="000415CD"/>
    <w:rsid w:val="00042682"/>
    <w:rsid w:val="000426C2"/>
    <w:rsid w:val="000427BE"/>
    <w:rsid w:val="000429EB"/>
    <w:rsid w:val="00043D5B"/>
    <w:rsid w:val="00043E01"/>
    <w:rsid w:val="000446C3"/>
    <w:rsid w:val="00044904"/>
    <w:rsid w:val="00044D55"/>
    <w:rsid w:val="00046A50"/>
    <w:rsid w:val="00047C7C"/>
    <w:rsid w:val="000519B6"/>
    <w:rsid w:val="00051A3C"/>
    <w:rsid w:val="00052192"/>
    <w:rsid w:val="000529C5"/>
    <w:rsid w:val="00053A3D"/>
    <w:rsid w:val="00054135"/>
    <w:rsid w:val="00054564"/>
    <w:rsid w:val="0005465B"/>
    <w:rsid w:val="00054767"/>
    <w:rsid w:val="00054776"/>
    <w:rsid w:val="0005505F"/>
    <w:rsid w:val="00055BEA"/>
    <w:rsid w:val="000568AE"/>
    <w:rsid w:val="00056F7D"/>
    <w:rsid w:val="00057D4D"/>
    <w:rsid w:val="00060615"/>
    <w:rsid w:val="0006078E"/>
    <w:rsid w:val="00061371"/>
    <w:rsid w:val="00061A6A"/>
    <w:rsid w:val="000621E7"/>
    <w:rsid w:val="00062E27"/>
    <w:rsid w:val="000640D5"/>
    <w:rsid w:val="00064752"/>
    <w:rsid w:val="00066E0F"/>
    <w:rsid w:val="00067904"/>
    <w:rsid w:val="000715ED"/>
    <w:rsid w:val="00071809"/>
    <w:rsid w:val="0007196D"/>
    <w:rsid w:val="00071CF6"/>
    <w:rsid w:val="000730E0"/>
    <w:rsid w:val="00073951"/>
    <w:rsid w:val="00073D63"/>
    <w:rsid w:val="00074D3D"/>
    <w:rsid w:val="00076616"/>
    <w:rsid w:val="00077392"/>
    <w:rsid w:val="000802F4"/>
    <w:rsid w:val="00081623"/>
    <w:rsid w:val="0008220C"/>
    <w:rsid w:val="00082FC3"/>
    <w:rsid w:val="0008322B"/>
    <w:rsid w:val="0008330E"/>
    <w:rsid w:val="00084C10"/>
    <w:rsid w:val="00084D55"/>
    <w:rsid w:val="00085C3D"/>
    <w:rsid w:val="000901EA"/>
    <w:rsid w:val="00090825"/>
    <w:rsid w:val="00090E9E"/>
    <w:rsid w:val="00091EFC"/>
    <w:rsid w:val="0009308C"/>
    <w:rsid w:val="000946A7"/>
    <w:rsid w:val="000A0637"/>
    <w:rsid w:val="000A0904"/>
    <w:rsid w:val="000A275E"/>
    <w:rsid w:val="000A3233"/>
    <w:rsid w:val="000A3C29"/>
    <w:rsid w:val="000A4D17"/>
    <w:rsid w:val="000A4DE8"/>
    <w:rsid w:val="000A569E"/>
    <w:rsid w:val="000A5740"/>
    <w:rsid w:val="000A69FD"/>
    <w:rsid w:val="000A713C"/>
    <w:rsid w:val="000A76A1"/>
    <w:rsid w:val="000B0042"/>
    <w:rsid w:val="000B0F01"/>
    <w:rsid w:val="000B1F98"/>
    <w:rsid w:val="000B2EC5"/>
    <w:rsid w:val="000B3A76"/>
    <w:rsid w:val="000B44B0"/>
    <w:rsid w:val="000B481F"/>
    <w:rsid w:val="000B55D3"/>
    <w:rsid w:val="000B7B4F"/>
    <w:rsid w:val="000B7D51"/>
    <w:rsid w:val="000C18D4"/>
    <w:rsid w:val="000C23E9"/>
    <w:rsid w:val="000C27AB"/>
    <w:rsid w:val="000C36D9"/>
    <w:rsid w:val="000C380F"/>
    <w:rsid w:val="000C4091"/>
    <w:rsid w:val="000C46C0"/>
    <w:rsid w:val="000C4B30"/>
    <w:rsid w:val="000C660D"/>
    <w:rsid w:val="000C66AA"/>
    <w:rsid w:val="000C7D11"/>
    <w:rsid w:val="000D07D2"/>
    <w:rsid w:val="000D09B1"/>
    <w:rsid w:val="000D1CC0"/>
    <w:rsid w:val="000D1E0A"/>
    <w:rsid w:val="000D208D"/>
    <w:rsid w:val="000D2B9C"/>
    <w:rsid w:val="000D3349"/>
    <w:rsid w:val="000D4DC6"/>
    <w:rsid w:val="000D55F4"/>
    <w:rsid w:val="000D594F"/>
    <w:rsid w:val="000D6F15"/>
    <w:rsid w:val="000D76AF"/>
    <w:rsid w:val="000D7883"/>
    <w:rsid w:val="000E02B3"/>
    <w:rsid w:val="000E0815"/>
    <w:rsid w:val="000E1B89"/>
    <w:rsid w:val="000E1C8E"/>
    <w:rsid w:val="000E38D5"/>
    <w:rsid w:val="000E4A3A"/>
    <w:rsid w:val="000E5321"/>
    <w:rsid w:val="000E5436"/>
    <w:rsid w:val="000E5744"/>
    <w:rsid w:val="000E5B34"/>
    <w:rsid w:val="000E71DB"/>
    <w:rsid w:val="000F17DF"/>
    <w:rsid w:val="000F1991"/>
    <w:rsid w:val="000F1D2A"/>
    <w:rsid w:val="000F2114"/>
    <w:rsid w:val="000F2309"/>
    <w:rsid w:val="000F2A64"/>
    <w:rsid w:val="000F306D"/>
    <w:rsid w:val="000F39B5"/>
    <w:rsid w:val="000F418E"/>
    <w:rsid w:val="000F4195"/>
    <w:rsid w:val="000F594A"/>
    <w:rsid w:val="000F626A"/>
    <w:rsid w:val="000F65BF"/>
    <w:rsid w:val="000F7E6C"/>
    <w:rsid w:val="000F7F7F"/>
    <w:rsid w:val="0010154A"/>
    <w:rsid w:val="0010400B"/>
    <w:rsid w:val="0010515F"/>
    <w:rsid w:val="00105B42"/>
    <w:rsid w:val="00106B01"/>
    <w:rsid w:val="001109E0"/>
    <w:rsid w:val="0011141B"/>
    <w:rsid w:val="00111675"/>
    <w:rsid w:val="00112328"/>
    <w:rsid w:val="0011270F"/>
    <w:rsid w:val="00112B44"/>
    <w:rsid w:val="00115774"/>
    <w:rsid w:val="00116636"/>
    <w:rsid w:val="00121054"/>
    <w:rsid w:val="00122B06"/>
    <w:rsid w:val="00122F0F"/>
    <w:rsid w:val="001242D9"/>
    <w:rsid w:val="00124634"/>
    <w:rsid w:val="00125388"/>
    <w:rsid w:val="001257FC"/>
    <w:rsid w:val="00125E6B"/>
    <w:rsid w:val="0012606E"/>
    <w:rsid w:val="00126DBC"/>
    <w:rsid w:val="00126E23"/>
    <w:rsid w:val="00127B19"/>
    <w:rsid w:val="00127E1A"/>
    <w:rsid w:val="00131238"/>
    <w:rsid w:val="00131DB9"/>
    <w:rsid w:val="0013236A"/>
    <w:rsid w:val="00133C22"/>
    <w:rsid w:val="0013493A"/>
    <w:rsid w:val="001369C6"/>
    <w:rsid w:val="00137119"/>
    <w:rsid w:val="00137F0D"/>
    <w:rsid w:val="00140DC6"/>
    <w:rsid w:val="00143AAB"/>
    <w:rsid w:val="00144C9A"/>
    <w:rsid w:val="001463BE"/>
    <w:rsid w:val="00150290"/>
    <w:rsid w:val="001502DD"/>
    <w:rsid w:val="0015083E"/>
    <w:rsid w:val="00151B92"/>
    <w:rsid w:val="00151C1C"/>
    <w:rsid w:val="001524A1"/>
    <w:rsid w:val="00152AAE"/>
    <w:rsid w:val="00153771"/>
    <w:rsid w:val="00153BF9"/>
    <w:rsid w:val="00156221"/>
    <w:rsid w:val="00156951"/>
    <w:rsid w:val="001576D0"/>
    <w:rsid w:val="00157BFC"/>
    <w:rsid w:val="00161B99"/>
    <w:rsid w:val="00161DC4"/>
    <w:rsid w:val="001620A1"/>
    <w:rsid w:val="00162789"/>
    <w:rsid w:val="00162C83"/>
    <w:rsid w:val="001636A4"/>
    <w:rsid w:val="001639BA"/>
    <w:rsid w:val="00164A3D"/>
    <w:rsid w:val="00164B0C"/>
    <w:rsid w:val="00166D60"/>
    <w:rsid w:val="00166F35"/>
    <w:rsid w:val="001673AE"/>
    <w:rsid w:val="001705DB"/>
    <w:rsid w:val="00170E60"/>
    <w:rsid w:val="00171108"/>
    <w:rsid w:val="001715EB"/>
    <w:rsid w:val="001730D9"/>
    <w:rsid w:val="001731C0"/>
    <w:rsid w:val="00174FF0"/>
    <w:rsid w:val="00175E9B"/>
    <w:rsid w:val="0017636D"/>
    <w:rsid w:val="001766C6"/>
    <w:rsid w:val="001779D7"/>
    <w:rsid w:val="001806D8"/>
    <w:rsid w:val="00181266"/>
    <w:rsid w:val="0018323A"/>
    <w:rsid w:val="001835A3"/>
    <w:rsid w:val="0018475F"/>
    <w:rsid w:val="00185532"/>
    <w:rsid w:val="001860AC"/>
    <w:rsid w:val="00186127"/>
    <w:rsid w:val="001869B1"/>
    <w:rsid w:val="00187E2F"/>
    <w:rsid w:val="00187E47"/>
    <w:rsid w:val="00187E79"/>
    <w:rsid w:val="001908B3"/>
    <w:rsid w:val="00191027"/>
    <w:rsid w:val="001913B0"/>
    <w:rsid w:val="0019172C"/>
    <w:rsid w:val="00191F6B"/>
    <w:rsid w:val="001932AF"/>
    <w:rsid w:val="0019371D"/>
    <w:rsid w:val="0019591B"/>
    <w:rsid w:val="0019604F"/>
    <w:rsid w:val="001965BF"/>
    <w:rsid w:val="00196B67"/>
    <w:rsid w:val="001970E9"/>
    <w:rsid w:val="00197136"/>
    <w:rsid w:val="001A0970"/>
    <w:rsid w:val="001A2B70"/>
    <w:rsid w:val="001A3D3B"/>
    <w:rsid w:val="001A7682"/>
    <w:rsid w:val="001B00FE"/>
    <w:rsid w:val="001B054A"/>
    <w:rsid w:val="001B134A"/>
    <w:rsid w:val="001B22E2"/>
    <w:rsid w:val="001B2520"/>
    <w:rsid w:val="001B26D7"/>
    <w:rsid w:val="001B2A60"/>
    <w:rsid w:val="001C1C48"/>
    <w:rsid w:val="001C1EED"/>
    <w:rsid w:val="001C22E4"/>
    <w:rsid w:val="001C4340"/>
    <w:rsid w:val="001C5580"/>
    <w:rsid w:val="001C5F0B"/>
    <w:rsid w:val="001C612C"/>
    <w:rsid w:val="001C6697"/>
    <w:rsid w:val="001C6D45"/>
    <w:rsid w:val="001C71EE"/>
    <w:rsid w:val="001D0BA1"/>
    <w:rsid w:val="001D1997"/>
    <w:rsid w:val="001D1B53"/>
    <w:rsid w:val="001D231B"/>
    <w:rsid w:val="001D30F8"/>
    <w:rsid w:val="001D349E"/>
    <w:rsid w:val="001D4D02"/>
    <w:rsid w:val="001D5135"/>
    <w:rsid w:val="001D7763"/>
    <w:rsid w:val="001E06AC"/>
    <w:rsid w:val="001E1AFA"/>
    <w:rsid w:val="001E2FC6"/>
    <w:rsid w:val="001E67B3"/>
    <w:rsid w:val="001E78C7"/>
    <w:rsid w:val="001E7AD5"/>
    <w:rsid w:val="001F0CD9"/>
    <w:rsid w:val="001F1139"/>
    <w:rsid w:val="001F5192"/>
    <w:rsid w:val="001F59CB"/>
    <w:rsid w:val="001F600D"/>
    <w:rsid w:val="001F7189"/>
    <w:rsid w:val="001F7AF1"/>
    <w:rsid w:val="00200702"/>
    <w:rsid w:val="00200BA2"/>
    <w:rsid w:val="00201291"/>
    <w:rsid w:val="00202A60"/>
    <w:rsid w:val="00202D46"/>
    <w:rsid w:val="002040B1"/>
    <w:rsid w:val="00204A6E"/>
    <w:rsid w:val="002057F6"/>
    <w:rsid w:val="00205823"/>
    <w:rsid w:val="00205D1C"/>
    <w:rsid w:val="00206F4E"/>
    <w:rsid w:val="00207250"/>
    <w:rsid w:val="002117D5"/>
    <w:rsid w:val="00211E0D"/>
    <w:rsid w:val="0021241A"/>
    <w:rsid w:val="00212757"/>
    <w:rsid w:val="00212A4D"/>
    <w:rsid w:val="00212B2B"/>
    <w:rsid w:val="0021390B"/>
    <w:rsid w:val="00213967"/>
    <w:rsid w:val="00214169"/>
    <w:rsid w:val="00214DD5"/>
    <w:rsid w:val="00215C4C"/>
    <w:rsid w:val="00215CA1"/>
    <w:rsid w:val="00215E69"/>
    <w:rsid w:val="00215EEE"/>
    <w:rsid w:val="002164B5"/>
    <w:rsid w:val="0021683B"/>
    <w:rsid w:val="00217C6B"/>
    <w:rsid w:val="00220748"/>
    <w:rsid w:val="00221E59"/>
    <w:rsid w:val="00222FBD"/>
    <w:rsid w:val="002238C7"/>
    <w:rsid w:val="00224597"/>
    <w:rsid w:val="002269A2"/>
    <w:rsid w:val="00226BA1"/>
    <w:rsid w:val="0022750A"/>
    <w:rsid w:val="00227A2A"/>
    <w:rsid w:val="00230393"/>
    <w:rsid w:val="00230403"/>
    <w:rsid w:val="00230DC8"/>
    <w:rsid w:val="00230DE6"/>
    <w:rsid w:val="00231C08"/>
    <w:rsid w:val="0023227E"/>
    <w:rsid w:val="002327AF"/>
    <w:rsid w:val="00232CD9"/>
    <w:rsid w:val="002338A0"/>
    <w:rsid w:val="00234A55"/>
    <w:rsid w:val="002352E0"/>
    <w:rsid w:val="00235815"/>
    <w:rsid w:val="002368B2"/>
    <w:rsid w:val="002371DD"/>
    <w:rsid w:val="002403EF"/>
    <w:rsid w:val="00240948"/>
    <w:rsid w:val="00243520"/>
    <w:rsid w:val="00247304"/>
    <w:rsid w:val="00250038"/>
    <w:rsid w:val="00250042"/>
    <w:rsid w:val="00250214"/>
    <w:rsid w:val="002511CF"/>
    <w:rsid w:val="00252167"/>
    <w:rsid w:val="00252707"/>
    <w:rsid w:val="00255B90"/>
    <w:rsid w:val="00257170"/>
    <w:rsid w:val="00260A6A"/>
    <w:rsid w:val="00261581"/>
    <w:rsid w:val="00261AF3"/>
    <w:rsid w:val="002625BD"/>
    <w:rsid w:val="0026528A"/>
    <w:rsid w:val="002702CA"/>
    <w:rsid w:val="00270A42"/>
    <w:rsid w:val="00271E08"/>
    <w:rsid w:val="002722B6"/>
    <w:rsid w:val="0027287D"/>
    <w:rsid w:val="00273013"/>
    <w:rsid w:val="002730BE"/>
    <w:rsid w:val="00273B6C"/>
    <w:rsid w:val="0027450C"/>
    <w:rsid w:val="00276771"/>
    <w:rsid w:val="00282D2C"/>
    <w:rsid w:val="00282E80"/>
    <w:rsid w:val="002832D8"/>
    <w:rsid w:val="00283695"/>
    <w:rsid w:val="00283BB6"/>
    <w:rsid w:val="00285370"/>
    <w:rsid w:val="00286732"/>
    <w:rsid w:val="002930A5"/>
    <w:rsid w:val="00293F6D"/>
    <w:rsid w:val="00294C34"/>
    <w:rsid w:val="002951F8"/>
    <w:rsid w:val="00295779"/>
    <w:rsid w:val="00297062"/>
    <w:rsid w:val="00297D7A"/>
    <w:rsid w:val="002A0260"/>
    <w:rsid w:val="002A0CBA"/>
    <w:rsid w:val="002A1810"/>
    <w:rsid w:val="002A2AB9"/>
    <w:rsid w:val="002A2B8C"/>
    <w:rsid w:val="002A3C6D"/>
    <w:rsid w:val="002A5772"/>
    <w:rsid w:val="002A7D35"/>
    <w:rsid w:val="002B037B"/>
    <w:rsid w:val="002B06BF"/>
    <w:rsid w:val="002B19E3"/>
    <w:rsid w:val="002B1CF6"/>
    <w:rsid w:val="002B37E7"/>
    <w:rsid w:val="002B3BE7"/>
    <w:rsid w:val="002B43CD"/>
    <w:rsid w:val="002B4A2E"/>
    <w:rsid w:val="002B4DF5"/>
    <w:rsid w:val="002B5655"/>
    <w:rsid w:val="002B602C"/>
    <w:rsid w:val="002B6F82"/>
    <w:rsid w:val="002C179C"/>
    <w:rsid w:val="002C42E0"/>
    <w:rsid w:val="002C433B"/>
    <w:rsid w:val="002C5F6F"/>
    <w:rsid w:val="002C63B7"/>
    <w:rsid w:val="002C72B2"/>
    <w:rsid w:val="002C7347"/>
    <w:rsid w:val="002D0444"/>
    <w:rsid w:val="002D07F0"/>
    <w:rsid w:val="002D09BE"/>
    <w:rsid w:val="002D2EAD"/>
    <w:rsid w:val="002D308F"/>
    <w:rsid w:val="002D34D5"/>
    <w:rsid w:val="002D3B7E"/>
    <w:rsid w:val="002D437E"/>
    <w:rsid w:val="002D43A4"/>
    <w:rsid w:val="002E062A"/>
    <w:rsid w:val="002E2CDA"/>
    <w:rsid w:val="002E3C7F"/>
    <w:rsid w:val="002E3D71"/>
    <w:rsid w:val="002E3F83"/>
    <w:rsid w:val="002E4147"/>
    <w:rsid w:val="002E701E"/>
    <w:rsid w:val="002F030B"/>
    <w:rsid w:val="002F0362"/>
    <w:rsid w:val="002F1928"/>
    <w:rsid w:val="002F27A9"/>
    <w:rsid w:val="002F3CAC"/>
    <w:rsid w:val="002F3F6D"/>
    <w:rsid w:val="002F4D4F"/>
    <w:rsid w:val="002F5CB6"/>
    <w:rsid w:val="002F5FE4"/>
    <w:rsid w:val="00300687"/>
    <w:rsid w:val="00301598"/>
    <w:rsid w:val="00301926"/>
    <w:rsid w:val="00302DDF"/>
    <w:rsid w:val="00303DAF"/>
    <w:rsid w:val="0030429D"/>
    <w:rsid w:val="00304F04"/>
    <w:rsid w:val="00305326"/>
    <w:rsid w:val="003103E4"/>
    <w:rsid w:val="00314001"/>
    <w:rsid w:val="00315486"/>
    <w:rsid w:val="0031576F"/>
    <w:rsid w:val="00316734"/>
    <w:rsid w:val="00316FF3"/>
    <w:rsid w:val="00317417"/>
    <w:rsid w:val="003175CD"/>
    <w:rsid w:val="00321538"/>
    <w:rsid w:val="003217B8"/>
    <w:rsid w:val="00321B51"/>
    <w:rsid w:val="00322272"/>
    <w:rsid w:val="0032231D"/>
    <w:rsid w:val="00322654"/>
    <w:rsid w:val="00323FE8"/>
    <w:rsid w:val="00327299"/>
    <w:rsid w:val="003275BF"/>
    <w:rsid w:val="00327C70"/>
    <w:rsid w:val="00330E41"/>
    <w:rsid w:val="00331AAA"/>
    <w:rsid w:val="00332ED6"/>
    <w:rsid w:val="0033706F"/>
    <w:rsid w:val="0033724F"/>
    <w:rsid w:val="003400B4"/>
    <w:rsid w:val="00341C07"/>
    <w:rsid w:val="00341DB8"/>
    <w:rsid w:val="00341FA9"/>
    <w:rsid w:val="003432F9"/>
    <w:rsid w:val="0034423B"/>
    <w:rsid w:val="00344813"/>
    <w:rsid w:val="00345716"/>
    <w:rsid w:val="00346C7A"/>
    <w:rsid w:val="00347222"/>
    <w:rsid w:val="003476B8"/>
    <w:rsid w:val="00347AB9"/>
    <w:rsid w:val="00347B3A"/>
    <w:rsid w:val="00347D05"/>
    <w:rsid w:val="00350E62"/>
    <w:rsid w:val="003512F6"/>
    <w:rsid w:val="00352455"/>
    <w:rsid w:val="00353584"/>
    <w:rsid w:val="00354486"/>
    <w:rsid w:val="003546C2"/>
    <w:rsid w:val="00356594"/>
    <w:rsid w:val="00356F45"/>
    <w:rsid w:val="003574E5"/>
    <w:rsid w:val="0036076B"/>
    <w:rsid w:val="0036091F"/>
    <w:rsid w:val="00362367"/>
    <w:rsid w:val="00362A83"/>
    <w:rsid w:val="00362A9B"/>
    <w:rsid w:val="00364CFD"/>
    <w:rsid w:val="00365783"/>
    <w:rsid w:val="00365E0D"/>
    <w:rsid w:val="0036757B"/>
    <w:rsid w:val="00367B74"/>
    <w:rsid w:val="003728BE"/>
    <w:rsid w:val="00372ACD"/>
    <w:rsid w:val="0037347E"/>
    <w:rsid w:val="003757AB"/>
    <w:rsid w:val="0038169C"/>
    <w:rsid w:val="00381A37"/>
    <w:rsid w:val="00382E1A"/>
    <w:rsid w:val="0038351D"/>
    <w:rsid w:val="003838E2"/>
    <w:rsid w:val="00383D6A"/>
    <w:rsid w:val="00384225"/>
    <w:rsid w:val="0038444A"/>
    <w:rsid w:val="00385104"/>
    <w:rsid w:val="00385B76"/>
    <w:rsid w:val="003861A6"/>
    <w:rsid w:val="003867E3"/>
    <w:rsid w:val="00386FCA"/>
    <w:rsid w:val="00387321"/>
    <w:rsid w:val="00387659"/>
    <w:rsid w:val="003907B0"/>
    <w:rsid w:val="00391076"/>
    <w:rsid w:val="003954A9"/>
    <w:rsid w:val="0039576D"/>
    <w:rsid w:val="0039684B"/>
    <w:rsid w:val="003A0567"/>
    <w:rsid w:val="003A05E7"/>
    <w:rsid w:val="003A07B8"/>
    <w:rsid w:val="003A1DF0"/>
    <w:rsid w:val="003A35BB"/>
    <w:rsid w:val="003A495A"/>
    <w:rsid w:val="003A5CF0"/>
    <w:rsid w:val="003A5FAC"/>
    <w:rsid w:val="003A62AB"/>
    <w:rsid w:val="003A6D8E"/>
    <w:rsid w:val="003A72AE"/>
    <w:rsid w:val="003A7702"/>
    <w:rsid w:val="003B211A"/>
    <w:rsid w:val="003B42CA"/>
    <w:rsid w:val="003B4B05"/>
    <w:rsid w:val="003B534B"/>
    <w:rsid w:val="003B5FB2"/>
    <w:rsid w:val="003B606D"/>
    <w:rsid w:val="003B6373"/>
    <w:rsid w:val="003B769C"/>
    <w:rsid w:val="003B77DC"/>
    <w:rsid w:val="003B796A"/>
    <w:rsid w:val="003C07F2"/>
    <w:rsid w:val="003C13C3"/>
    <w:rsid w:val="003C1999"/>
    <w:rsid w:val="003C2268"/>
    <w:rsid w:val="003C35BB"/>
    <w:rsid w:val="003C4C6E"/>
    <w:rsid w:val="003C4D79"/>
    <w:rsid w:val="003C5A72"/>
    <w:rsid w:val="003C62E9"/>
    <w:rsid w:val="003C6322"/>
    <w:rsid w:val="003C7AF0"/>
    <w:rsid w:val="003D0960"/>
    <w:rsid w:val="003D0B68"/>
    <w:rsid w:val="003D0EAC"/>
    <w:rsid w:val="003D26B4"/>
    <w:rsid w:val="003D2910"/>
    <w:rsid w:val="003D36A2"/>
    <w:rsid w:val="003D4993"/>
    <w:rsid w:val="003D674F"/>
    <w:rsid w:val="003D6D00"/>
    <w:rsid w:val="003D7A61"/>
    <w:rsid w:val="003D7B28"/>
    <w:rsid w:val="003E0824"/>
    <w:rsid w:val="003E158E"/>
    <w:rsid w:val="003E17D9"/>
    <w:rsid w:val="003E1D7F"/>
    <w:rsid w:val="003E29C0"/>
    <w:rsid w:val="003E30AB"/>
    <w:rsid w:val="003E30CA"/>
    <w:rsid w:val="003E35F7"/>
    <w:rsid w:val="003E488B"/>
    <w:rsid w:val="003E4E5F"/>
    <w:rsid w:val="003E660D"/>
    <w:rsid w:val="003E7DBE"/>
    <w:rsid w:val="003F5B3C"/>
    <w:rsid w:val="003F7C68"/>
    <w:rsid w:val="00400A94"/>
    <w:rsid w:val="004020F3"/>
    <w:rsid w:val="004069F9"/>
    <w:rsid w:val="00407084"/>
    <w:rsid w:val="00407395"/>
    <w:rsid w:val="004073F1"/>
    <w:rsid w:val="00410A02"/>
    <w:rsid w:val="00410F1E"/>
    <w:rsid w:val="00411F0D"/>
    <w:rsid w:val="004120E5"/>
    <w:rsid w:val="004124D7"/>
    <w:rsid w:val="00415AE0"/>
    <w:rsid w:val="00416A74"/>
    <w:rsid w:val="00417567"/>
    <w:rsid w:val="00420BE0"/>
    <w:rsid w:val="00420EAF"/>
    <w:rsid w:val="0042129F"/>
    <w:rsid w:val="004217A8"/>
    <w:rsid w:val="00421CE6"/>
    <w:rsid w:val="00422BAA"/>
    <w:rsid w:val="0042386C"/>
    <w:rsid w:val="00424564"/>
    <w:rsid w:val="00424ADD"/>
    <w:rsid w:val="00424ECC"/>
    <w:rsid w:val="00425334"/>
    <w:rsid w:val="00426013"/>
    <w:rsid w:val="00426617"/>
    <w:rsid w:val="004268BA"/>
    <w:rsid w:val="00430263"/>
    <w:rsid w:val="004307BC"/>
    <w:rsid w:val="004308C9"/>
    <w:rsid w:val="0043173D"/>
    <w:rsid w:val="004341F4"/>
    <w:rsid w:val="004357B8"/>
    <w:rsid w:val="00436721"/>
    <w:rsid w:val="00436759"/>
    <w:rsid w:val="0043676A"/>
    <w:rsid w:val="004379E2"/>
    <w:rsid w:val="00442532"/>
    <w:rsid w:val="00443A75"/>
    <w:rsid w:val="00443C47"/>
    <w:rsid w:val="0044430E"/>
    <w:rsid w:val="00444D49"/>
    <w:rsid w:val="0044645A"/>
    <w:rsid w:val="00451D47"/>
    <w:rsid w:val="00451EEB"/>
    <w:rsid w:val="00452607"/>
    <w:rsid w:val="00452E27"/>
    <w:rsid w:val="00453FE0"/>
    <w:rsid w:val="004553F8"/>
    <w:rsid w:val="004557E2"/>
    <w:rsid w:val="00455B92"/>
    <w:rsid w:val="00456455"/>
    <w:rsid w:val="0045752C"/>
    <w:rsid w:val="00461141"/>
    <w:rsid w:val="0046156E"/>
    <w:rsid w:val="004629BE"/>
    <w:rsid w:val="00464859"/>
    <w:rsid w:val="0046487E"/>
    <w:rsid w:val="00464ABD"/>
    <w:rsid w:val="00464FA7"/>
    <w:rsid w:val="00465C7E"/>
    <w:rsid w:val="0046647E"/>
    <w:rsid w:val="00466B36"/>
    <w:rsid w:val="00467814"/>
    <w:rsid w:val="004710D6"/>
    <w:rsid w:val="004712F4"/>
    <w:rsid w:val="00472C42"/>
    <w:rsid w:val="004740CB"/>
    <w:rsid w:val="00475059"/>
    <w:rsid w:val="004753E8"/>
    <w:rsid w:val="00476FB0"/>
    <w:rsid w:val="00484255"/>
    <w:rsid w:val="004842E5"/>
    <w:rsid w:val="00484439"/>
    <w:rsid w:val="00484800"/>
    <w:rsid w:val="00484856"/>
    <w:rsid w:val="00486003"/>
    <w:rsid w:val="004864AF"/>
    <w:rsid w:val="0048660B"/>
    <w:rsid w:val="00486F40"/>
    <w:rsid w:val="0048750B"/>
    <w:rsid w:val="004901AF"/>
    <w:rsid w:val="00490402"/>
    <w:rsid w:val="00490A2F"/>
    <w:rsid w:val="00491016"/>
    <w:rsid w:val="004916EF"/>
    <w:rsid w:val="00491A7E"/>
    <w:rsid w:val="00492482"/>
    <w:rsid w:val="0049273F"/>
    <w:rsid w:val="00493028"/>
    <w:rsid w:val="0049378E"/>
    <w:rsid w:val="0049457A"/>
    <w:rsid w:val="0049693C"/>
    <w:rsid w:val="00496F0A"/>
    <w:rsid w:val="004A0910"/>
    <w:rsid w:val="004A0C15"/>
    <w:rsid w:val="004A19B7"/>
    <w:rsid w:val="004A1A43"/>
    <w:rsid w:val="004A2557"/>
    <w:rsid w:val="004A3C9D"/>
    <w:rsid w:val="004A4797"/>
    <w:rsid w:val="004A54D6"/>
    <w:rsid w:val="004A6845"/>
    <w:rsid w:val="004A6A4E"/>
    <w:rsid w:val="004A7819"/>
    <w:rsid w:val="004A79C1"/>
    <w:rsid w:val="004B032B"/>
    <w:rsid w:val="004B16C0"/>
    <w:rsid w:val="004B21DE"/>
    <w:rsid w:val="004B41DA"/>
    <w:rsid w:val="004B442A"/>
    <w:rsid w:val="004B5940"/>
    <w:rsid w:val="004B5E86"/>
    <w:rsid w:val="004B6D79"/>
    <w:rsid w:val="004C140E"/>
    <w:rsid w:val="004C2C8F"/>
    <w:rsid w:val="004C40AE"/>
    <w:rsid w:val="004C4A16"/>
    <w:rsid w:val="004C4A93"/>
    <w:rsid w:val="004C4CA6"/>
    <w:rsid w:val="004C4D83"/>
    <w:rsid w:val="004C4D91"/>
    <w:rsid w:val="004C4EA5"/>
    <w:rsid w:val="004C77FE"/>
    <w:rsid w:val="004C7BF4"/>
    <w:rsid w:val="004D0EAD"/>
    <w:rsid w:val="004D0EF1"/>
    <w:rsid w:val="004D13A7"/>
    <w:rsid w:val="004D1612"/>
    <w:rsid w:val="004D2F03"/>
    <w:rsid w:val="004D3D54"/>
    <w:rsid w:val="004D3FA5"/>
    <w:rsid w:val="004D5D31"/>
    <w:rsid w:val="004D672E"/>
    <w:rsid w:val="004D6E0B"/>
    <w:rsid w:val="004D7DAD"/>
    <w:rsid w:val="004E08F6"/>
    <w:rsid w:val="004E2135"/>
    <w:rsid w:val="004E6753"/>
    <w:rsid w:val="004E6928"/>
    <w:rsid w:val="004F000A"/>
    <w:rsid w:val="004F010D"/>
    <w:rsid w:val="004F1098"/>
    <w:rsid w:val="004F10D9"/>
    <w:rsid w:val="004F1977"/>
    <w:rsid w:val="004F209F"/>
    <w:rsid w:val="004F2815"/>
    <w:rsid w:val="004F2E76"/>
    <w:rsid w:val="004F3028"/>
    <w:rsid w:val="004F315C"/>
    <w:rsid w:val="004F367C"/>
    <w:rsid w:val="004F456C"/>
    <w:rsid w:val="004F4A23"/>
    <w:rsid w:val="004F60AE"/>
    <w:rsid w:val="004F6278"/>
    <w:rsid w:val="004F7652"/>
    <w:rsid w:val="00500590"/>
    <w:rsid w:val="00502295"/>
    <w:rsid w:val="0050305D"/>
    <w:rsid w:val="00503C7D"/>
    <w:rsid w:val="00504838"/>
    <w:rsid w:val="005048E4"/>
    <w:rsid w:val="005053E6"/>
    <w:rsid w:val="00505EA9"/>
    <w:rsid w:val="005067D7"/>
    <w:rsid w:val="00510257"/>
    <w:rsid w:val="00510BD5"/>
    <w:rsid w:val="0051110D"/>
    <w:rsid w:val="00511437"/>
    <w:rsid w:val="005119A5"/>
    <w:rsid w:val="00511A68"/>
    <w:rsid w:val="00512A04"/>
    <w:rsid w:val="005136EB"/>
    <w:rsid w:val="00513FAC"/>
    <w:rsid w:val="00517050"/>
    <w:rsid w:val="00517125"/>
    <w:rsid w:val="00517CDF"/>
    <w:rsid w:val="005224B3"/>
    <w:rsid w:val="005226EE"/>
    <w:rsid w:val="00522F3D"/>
    <w:rsid w:val="0052346D"/>
    <w:rsid w:val="00523E6F"/>
    <w:rsid w:val="005240AC"/>
    <w:rsid w:val="005244A1"/>
    <w:rsid w:val="00524CF4"/>
    <w:rsid w:val="00524FBF"/>
    <w:rsid w:val="00525421"/>
    <w:rsid w:val="00525CCA"/>
    <w:rsid w:val="005261EA"/>
    <w:rsid w:val="00526727"/>
    <w:rsid w:val="00526C50"/>
    <w:rsid w:val="00527B54"/>
    <w:rsid w:val="0053131D"/>
    <w:rsid w:val="005328F9"/>
    <w:rsid w:val="00532A67"/>
    <w:rsid w:val="00532CA6"/>
    <w:rsid w:val="005331EC"/>
    <w:rsid w:val="00534CA5"/>
    <w:rsid w:val="00535CC4"/>
    <w:rsid w:val="00535D39"/>
    <w:rsid w:val="005362D7"/>
    <w:rsid w:val="00536883"/>
    <w:rsid w:val="00537F77"/>
    <w:rsid w:val="005406FD"/>
    <w:rsid w:val="005411D7"/>
    <w:rsid w:val="0054166A"/>
    <w:rsid w:val="00541EC3"/>
    <w:rsid w:val="005429AE"/>
    <w:rsid w:val="00542FF0"/>
    <w:rsid w:val="005431A3"/>
    <w:rsid w:val="0054388D"/>
    <w:rsid w:val="00543F29"/>
    <w:rsid w:val="00543F59"/>
    <w:rsid w:val="005453D8"/>
    <w:rsid w:val="00547932"/>
    <w:rsid w:val="00550D6A"/>
    <w:rsid w:val="00552856"/>
    <w:rsid w:val="00553F31"/>
    <w:rsid w:val="005543E4"/>
    <w:rsid w:val="0055473B"/>
    <w:rsid w:val="00554D7B"/>
    <w:rsid w:val="0055609B"/>
    <w:rsid w:val="00556150"/>
    <w:rsid w:val="005567A1"/>
    <w:rsid w:val="00556DE1"/>
    <w:rsid w:val="005571AF"/>
    <w:rsid w:val="00557209"/>
    <w:rsid w:val="005572CF"/>
    <w:rsid w:val="00562C68"/>
    <w:rsid w:val="00562EFC"/>
    <w:rsid w:val="005658C3"/>
    <w:rsid w:val="005660F2"/>
    <w:rsid w:val="005664A3"/>
    <w:rsid w:val="00566CB6"/>
    <w:rsid w:val="00566FDA"/>
    <w:rsid w:val="00570336"/>
    <w:rsid w:val="00570D4C"/>
    <w:rsid w:val="00573D77"/>
    <w:rsid w:val="005740C4"/>
    <w:rsid w:val="0057708E"/>
    <w:rsid w:val="0057796B"/>
    <w:rsid w:val="0058069D"/>
    <w:rsid w:val="00581373"/>
    <w:rsid w:val="00581403"/>
    <w:rsid w:val="00582076"/>
    <w:rsid w:val="005826F0"/>
    <w:rsid w:val="00582A34"/>
    <w:rsid w:val="00586098"/>
    <w:rsid w:val="00586F65"/>
    <w:rsid w:val="005871AF"/>
    <w:rsid w:val="0058724D"/>
    <w:rsid w:val="00590417"/>
    <w:rsid w:val="00590BCC"/>
    <w:rsid w:val="00590D06"/>
    <w:rsid w:val="00590D4E"/>
    <w:rsid w:val="0059207F"/>
    <w:rsid w:val="005920F0"/>
    <w:rsid w:val="005930A1"/>
    <w:rsid w:val="00596340"/>
    <w:rsid w:val="00596768"/>
    <w:rsid w:val="005A1207"/>
    <w:rsid w:val="005A1FE0"/>
    <w:rsid w:val="005A5A9E"/>
    <w:rsid w:val="005A5C2B"/>
    <w:rsid w:val="005A5E6F"/>
    <w:rsid w:val="005A7C11"/>
    <w:rsid w:val="005B0476"/>
    <w:rsid w:val="005B0D7F"/>
    <w:rsid w:val="005B1E68"/>
    <w:rsid w:val="005B1F2E"/>
    <w:rsid w:val="005B27C6"/>
    <w:rsid w:val="005B2A84"/>
    <w:rsid w:val="005B375F"/>
    <w:rsid w:val="005B75A9"/>
    <w:rsid w:val="005B7E3F"/>
    <w:rsid w:val="005C16AA"/>
    <w:rsid w:val="005C2BC6"/>
    <w:rsid w:val="005C38E0"/>
    <w:rsid w:val="005C3994"/>
    <w:rsid w:val="005C4448"/>
    <w:rsid w:val="005C5F65"/>
    <w:rsid w:val="005C70B5"/>
    <w:rsid w:val="005C711D"/>
    <w:rsid w:val="005C73FD"/>
    <w:rsid w:val="005D076D"/>
    <w:rsid w:val="005D22C0"/>
    <w:rsid w:val="005D276E"/>
    <w:rsid w:val="005D367E"/>
    <w:rsid w:val="005D4C77"/>
    <w:rsid w:val="005D4E28"/>
    <w:rsid w:val="005D56E1"/>
    <w:rsid w:val="005D5846"/>
    <w:rsid w:val="005D67AB"/>
    <w:rsid w:val="005D6C29"/>
    <w:rsid w:val="005D7B10"/>
    <w:rsid w:val="005E2158"/>
    <w:rsid w:val="005E2C7D"/>
    <w:rsid w:val="005E3DE4"/>
    <w:rsid w:val="005E6162"/>
    <w:rsid w:val="005F0DBF"/>
    <w:rsid w:val="005F3413"/>
    <w:rsid w:val="005F42BC"/>
    <w:rsid w:val="005F5AC8"/>
    <w:rsid w:val="005F7C58"/>
    <w:rsid w:val="006004C8"/>
    <w:rsid w:val="00602B94"/>
    <w:rsid w:val="006037B0"/>
    <w:rsid w:val="00603DC1"/>
    <w:rsid w:val="00607263"/>
    <w:rsid w:val="00607B2F"/>
    <w:rsid w:val="00610747"/>
    <w:rsid w:val="00610E3C"/>
    <w:rsid w:val="00611DA7"/>
    <w:rsid w:val="00611DAA"/>
    <w:rsid w:val="006121C8"/>
    <w:rsid w:val="00612538"/>
    <w:rsid w:val="00612A7A"/>
    <w:rsid w:val="006135A8"/>
    <w:rsid w:val="00614F39"/>
    <w:rsid w:val="00615D87"/>
    <w:rsid w:val="006163E1"/>
    <w:rsid w:val="006171FC"/>
    <w:rsid w:val="00617C65"/>
    <w:rsid w:val="00620979"/>
    <w:rsid w:val="006210A2"/>
    <w:rsid w:val="00621376"/>
    <w:rsid w:val="00622FC9"/>
    <w:rsid w:val="00623104"/>
    <w:rsid w:val="00623F44"/>
    <w:rsid w:val="0062414E"/>
    <w:rsid w:val="00625294"/>
    <w:rsid w:val="00626439"/>
    <w:rsid w:val="00627595"/>
    <w:rsid w:val="00631875"/>
    <w:rsid w:val="006319CB"/>
    <w:rsid w:val="00631E4D"/>
    <w:rsid w:val="00632CCB"/>
    <w:rsid w:val="0063489A"/>
    <w:rsid w:val="0063540C"/>
    <w:rsid w:val="006363E5"/>
    <w:rsid w:val="00636864"/>
    <w:rsid w:val="00640099"/>
    <w:rsid w:val="00640E10"/>
    <w:rsid w:val="006413BF"/>
    <w:rsid w:val="00641493"/>
    <w:rsid w:val="00642736"/>
    <w:rsid w:val="00643B2F"/>
    <w:rsid w:val="006451BE"/>
    <w:rsid w:val="00645779"/>
    <w:rsid w:val="00645AD6"/>
    <w:rsid w:val="00646C28"/>
    <w:rsid w:val="00647CD8"/>
    <w:rsid w:val="006502E7"/>
    <w:rsid w:val="006505AF"/>
    <w:rsid w:val="00650D1C"/>
    <w:rsid w:val="00651582"/>
    <w:rsid w:val="00651959"/>
    <w:rsid w:val="006523A0"/>
    <w:rsid w:val="00654647"/>
    <w:rsid w:val="00656378"/>
    <w:rsid w:val="00656397"/>
    <w:rsid w:val="0065643D"/>
    <w:rsid w:val="0065685A"/>
    <w:rsid w:val="00656F8A"/>
    <w:rsid w:val="006572F0"/>
    <w:rsid w:val="00660A1B"/>
    <w:rsid w:val="00660D22"/>
    <w:rsid w:val="006610C3"/>
    <w:rsid w:val="00661274"/>
    <w:rsid w:val="0066165C"/>
    <w:rsid w:val="00661A4C"/>
    <w:rsid w:val="00661F9E"/>
    <w:rsid w:val="00663028"/>
    <w:rsid w:val="00664A3F"/>
    <w:rsid w:val="00664E45"/>
    <w:rsid w:val="0066537A"/>
    <w:rsid w:val="006656F1"/>
    <w:rsid w:val="00666317"/>
    <w:rsid w:val="00671688"/>
    <w:rsid w:val="00672DE0"/>
    <w:rsid w:val="00673FF5"/>
    <w:rsid w:val="00675D89"/>
    <w:rsid w:val="00676FC6"/>
    <w:rsid w:val="00677648"/>
    <w:rsid w:val="00680E44"/>
    <w:rsid w:val="00681C72"/>
    <w:rsid w:val="00681C7F"/>
    <w:rsid w:val="006833AF"/>
    <w:rsid w:val="006843D7"/>
    <w:rsid w:val="0068450E"/>
    <w:rsid w:val="00684EC9"/>
    <w:rsid w:val="006852F5"/>
    <w:rsid w:val="00685596"/>
    <w:rsid w:val="00685920"/>
    <w:rsid w:val="0068707F"/>
    <w:rsid w:val="006903C3"/>
    <w:rsid w:val="00690689"/>
    <w:rsid w:val="006913A2"/>
    <w:rsid w:val="00691814"/>
    <w:rsid w:val="00691E98"/>
    <w:rsid w:val="00692FE4"/>
    <w:rsid w:val="00694AC4"/>
    <w:rsid w:val="006A1236"/>
    <w:rsid w:val="006A2723"/>
    <w:rsid w:val="006A2895"/>
    <w:rsid w:val="006A3372"/>
    <w:rsid w:val="006A3A14"/>
    <w:rsid w:val="006A513F"/>
    <w:rsid w:val="006A5E0B"/>
    <w:rsid w:val="006A64C4"/>
    <w:rsid w:val="006B0587"/>
    <w:rsid w:val="006B0FE7"/>
    <w:rsid w:val="006B234E"/>
    <w:rsid w:val="006B401A"/>
    <w:rsid w:val="006B5121"/>
    <w:rsid w:val="006B69B3"/>
    <w:rsid w:val="006C05BE"/>
    <w:rsid w:val="006C089E"/>
    <w:rsid w:val="006C103A"/>
    <w:rsid w:val="006C3B76"/>
    <w:rsid w:val="006C46A1"/>
    <w:rsid w:val="006C56D4"/>
    <w:rsid w:val="006C622A"/>
    <w:rsid w:val="006C6C5B"/>
    <w:rsid w:val="006C7C1F"/>
    <w:rsid w:val="006C7CEA"/>
    <w:rsid w:val="006D254B"/>
    <w:rsid w:val="006D4367"/>
    <w:rsid w:val="006D4EAE"/>
    <w:rsid w:val="006D5BB3"/>
    <w:rsid w:val="006D67DB"/>
    <w:rsid w:val="006D7667"/>
    <w:rsid w:val="006D78B4"/>
    <w:rsid w:val="006E07C5"/>
    <w:rsid w:val="006E1CE7"/>
    <w:rsid w:val="006E1E1B"/>
    <w:rsid w:val="006E2830"/>
    <w:rsid w:val="006E61DD"/>
    <w:rsid w:val="006E71ED"/>
    <w:rsid w:val="006F1A0A"/>
    <w:rsid w:val="006F31F6"/>
    <w:rsid w:val="006F3AD0"/>
    <w:rsid w:val="006F4207"/>
    <w:rsid w:val="006F43B3"/>
    <w:rsid w:val="006F5076"/>
    <w:rsid w:val="006F5CC8"/>
    <w:rsid w:val="006F5FA4"/>
    <w:rsid w:val="006F7E15"/>
    <w:rsid w:val="007017A3"/>
    <w:rsid w:val="0070231A"/>
    <w:rsid w:val="0070260D"/>
    <w:rsid w:val="00702975"/>
    <w:rsid w:val="00702A86"/>
    <w:rsid w:val="00702E48"/>
    <w:rsid w:val="0070306B"/>
    <w:rsid w:val="00703588"/>
    <w:rsid w:val="00704039"/>
    <w:rsid w:val="0070405D"/>
    <w:rsid w:val="00705126"/>
    <w:rsid w:val="0070537F"/>
    <w:rsid w:val="007053F2"/>
    <w:rsid w:val="00705AF9"/>
    <w:rsid w:val="00710712"/>
    <w:rsid w:val="00710856"/>
    <w:rsid w:val="007110A9"/>
    <w:rsid w:val="0071112D"/>
    <w:rsid w:val="007114B5"/>
    <w:rsid w:val="0071550D"/>
    <w:rsid w:val="00715F77"/>
    <w:rsid w:val="00716199"/>
    <w:rsid w:val="007162A4"/>
    <w:rsid w:val="00716550"/>
    <w:rsid w:val="00716DAE"/>
    <w:rsid w:val="007253F1"/>
    <w:rsid w:val="00727603"/>
    <w:rsid w:val="007302CC"/>
    <w:rsid w:val="0073083D"/>
    <w:rsid w:val="00731282"/>
    <w:rsid w:val="00732469"/>
    <w:rsid w:val="00732768"/>
    <w:rsid w:val="00733FA2"/>
    <w:rsid w:val="00734D86"/>
    <w:rsid w:val="00736070"/>
    <w:rsid w:val="007401E3"/>
    <w:rsid w:val="00740C85"/>
    <w:rsid w:val="00740F86"/>
    <w:rsid w:val="00740FC2"/>
    <w:rsid w:val="00741096"/>
    <w:rsid w:val="00741214"/>
    <w:rsid w:val="00744347"/>
    <w:rsid w:val="00746116"/>
    <w:rsid w:val="0074677B"/>
    <w:rsid w:val="007502D2"/>
    <w:rsid w:val="00751917"/>
    <w:rsid w:val="00757FD3"/>
    <w:rsid w:val="00760345"/>
    <w:rsid w:val="00761F5A"/>
    <w:rsid w:val="00763DDA"/>
    <w:rsid w:val="00764B78"/>
    <w:rsid w:val="00765FAA"/>
    <w:rsid w:val="007664ED"/>
    <w:rsid w:val="0076718C"/>
    <w:rsid w:val="00767457"/>
    <w:rsid w:val="0077114E"/>
    <w:rsid w:val="00772E40"/>
    <w:rsid w:val="00773334"/>
    <w:rsid w:val="00773393"/>
    <w:rsid w:val="0077360F"/>
    <w:rsid w:val="00775EAC"/>
    <w:rsid w:val="00777E60"/>
    <w:rsid w:val="007804C7"/>
    <w:rsid w:val="00780EFE"/>
    <w:rsid w:val="00782187"/>
    <w:rsid w:val="00783FFB"/>
    <w:rsid w:val="00784A4B"/>
    <w:rsid w:val="00784F81"/>
    <w:rsid w:val="007857D0"/>
    <w:rsid w:val="00785BB4"/>
    <w:rsid w:val="00785C81"/>
    <w:rsid w:val="007860E0"/>
    <w:rsid w:val="007868E5"/>
    <w:rsid w:val="00787937"/>
    <w:rsid w:val="00790051"/>
    <w:rsid w:val="007902AE"/>
    <w:rsid w:val="007904C0"/>
    <w:rsid w:val="00791351"/>
    <w:rsid w:val="007922E4"/>
    <w:rsid w:val="00792E91"/>
    <w:rsid w:val="00794766"/>
    <w:rsid w:val="00794EB3"/>
    <w:rsid w:val="00795FDD"/>
    <w:rsid w:val="00796DC9"/>
    <w:rsid w:val="007973A1"/>
    <w:rsid w:val="0079796A"/>
    <w:rsid w:val="007A17B8"/>
    <w:rsid w:val="007A24CA"/>
    <w:rsid w:val="007A3077"/>
    <w:rsid w:val="007A60B7"/>
    <w:rsid w:val="007A727C"/>
    <w:rsid w:val="007A7387"/>
    <w:rsid w:val="007A774E"/>
    <w:rsid w:val="007B2456"/>
    <w:rsid w:val="007B258A"/>
    <w:rsid w:val="007B2946"/>
    <w:rsid w:val="007B3790"/>
    <w:rsid w:val="007B519A"/>
    <w:rsid w:val="007B632C"/>
    <w:rsid w:val="007B735B"/>
    <w:rsid w:val="007C061D"/>
    <w:rsid w:val="007C11F7"/>
    <w:rsid w:val="007C1CA8"/>
    <w:rsid w:val="007C2418"/>
    <w:rsid w:val="007C2CC9"/>
    <w:rsid w:val="007C3135"/>
    <w:rsid w:val="007C3944"/>
    <w:rsid w:val="007C5465"/>
    <w:rsid w:val="007C6B16"/>
    <w:rsid w:val="007C7E26"/>
    <w:rsid w:val="007D069A"/>
    <w:rsid w:val="007D0C03"/>
    <w:rsid w:val="007D20B7"/>
    <w:rsid w:val="007D4B8F"/>
    <w:rsid w:val="007D5925"/>
    <w:rsid w:val="007D6269"/>
    <w:rsid w:val="007D6DEB"/>
    <w:rsid w:val="007D7A29"/>
    <w:rsid w:val="007E0E77"/>
    <w:rsid w:val="007E2BA4"/>
    <w:rsid w:val="007E2ECD"/>
    <w:rsid w:val="007E343E"/>
    <w:rsid w:val="007E4086"/>
    <w:rsid w:val="007E4491"/>
    <w:rsid w:val="007E4999"/>
    <w:rsid w:val="007E4C2C"/>
    <w:rsid w:val="007E4EFB"/>
    <w:rsid w:val="007E7667"/>
    <w:rsid w:val="007F0AE0"/>
    <w:rsid w:val="007F1470"/>
    <w:rsid w:val="007F19E2"/>
    <w:rsid w:val="007F1D07"/>
    <w:rsid w:val="007F26A1"/>
    <w:rsid w:val="007F3092"/>
    <w:rsid w:val="007F369A"/>
    <w:rsid w:val="007F3808"/>
    <w:rsid w:val="007F54FE"/>
    <w:rsid w:val="007F553E"/>
    <w:rsid w:val="007F6C9E"/>
    <w:rsid w:val="007F7EFD"/>
    <w:rsid w:val="00800199"/>
    <w:rsid w:val="0080039C"/>
    <w:rsid w:val="00801BD8"/>
    <w:rsid w:val="00802835"/>
    <w:rsid w:val="00802A2A"/>
    <w:rsid w:val="00802B42"/>
    <w:rsid w:val="00804DB2"/>
    <w:rsid w:val="00806952"/>
    <w:rsid w:val="00807A35"/>
    <w:rsid w:val="008127B6"/>
    <w:rsid w:val="00812A2D"/>
    <w:rsid w:val="00812A95"/>
    <w:rsid w:val="00812BD0"/>
    <w:rsid w:val="008130F5"/>
    <w:rsid w:val="008131F2"/>
    <w:rsid w:val="0081543C"/>
    <w:rsid w:val="0081575A"/>
    <w:rsid w:val="00815C32"/>
    <w:rsid w:val="00815C8D"/>
    <w:rsid w:val="00815E4F"/>
    <w:rsid w:val="00817429"/>
    <w:rsid w:val="00820128"/>
    <w:rsid w:val="0082107F"/>
    <w:rsid w:val="0082217E"/>
    <w:rsid w:val="00822DB3"/>
    <w:rsid w:val="00825C27"/>
    <w:rsid w:val="008261A9"/>
    <w:rsid w:val="008261C3"/>
    <w:rsid w:val="00826605"/>
    <w:rsid w:val="00826B0F"/>
    <w:rsid w:val="008278F1"/>
    <w:rsid w:val="00827B88"/>
    <w:rsid w:val="00830B70"/>
    <w:rsid w:val="00831D2B"/>
    <w:rsid w:val="0083291A"/>
    <w:rsid w:val="00833C37"/>
    <w:rsid w:val="00834B64"/>
    <w:rsid w:val="00834E1E"/>
    <w:rsid w:val="00835014"/>
    <w:rsid w:val="00841CED"/>
    <w:rsid w:val="00842C77"/>
    <w:rsid w:val="00843075"/>
    <w:rsid w:val="00844A84"/>
    <w:rsid w:val="00844E59"/>
    <w:rsid w:val="0084660D"/>
    <w:rsid w:val="00846917"/>
    <w:rsid w:val="00847239"/>
    <w:rsid w:val="00847F21"/>
    <w:rsid w:val="00850116"/>
    <w:rsid w:val="00850657"/>
    <w:rsid w:val="00850EA6"/>
    <w:rsid w:val="008517D0"/>
    <w:rsid w:val="00851B90"/>
    <w:rsid w:val="008527CF"/>
    <w:rsid w:val="00852C81"/>
    <w:rsid w:val="00853296"/>
    <w:rsid w:val="00853895"/>
    <w:rsid w:val="00854A42"/>
    <w:rsid w:val="00855839"/>
    <w:rsid w:val="00855876"/>
    <w:rsid w:val="00855ACF"/>
    <w:rsid w:val="00857FD2"/>
    <w:rsid w:val="008605B0"/>
    <w:rsid w:val="0086168F"/>
    <w:rsid w:val="008619EB"/>
    <w:rsid w:val="008621F6"/>
    <w:rsid w:val="00862661"/>
    <w:rsid w:val="008628EC"/>
    <w:rsid w:val="00862D27"/>
    <w:rsid w:val="008636EF"/>
    <w:rsid w:val="0086526A"/>
    <w:rsid w:val="00865361"/>
    <w:rsid w:val="008677C2"/>
    <w:rsid w:val="00870EEC"/>
    <w:rsid w:val="00871334"/>
    <w:rsid w:val="00871587"/>
    <w:rsid w:val="008717D1"/>
    <w:rsid w:val="00871F33"/>
    <w:rsid w:val="00872947"/>
    <w:rsid w:val="008740E7"/>
    <w:rsid w:val="008765A1"/>
    <w:rsid w:val="0087665D"/>
    <w:rsid w:val="00880071"/>
    <w:rsid w:val="00880954"/>
    <w:rsid w:val="00881506"/>
    <w:rsid w:val="0088274C"/>
    <w:rsid w:val="00882907"/>
    <w:rsid w:val="0088297F"/>
    <w:rsid w:val="00883618"/>
    <w:rsid w:val="00884396"/>
    <w:rsid w:val="008858E0"/>
    <w:rsid w:val="0088651A"/>
    <w:rsid w:val="00887118"/>
    <w:rsid w:val="0089009E"/>
    <w:rsid w:val="00892740"/>
    <w:rsid w:val="00892807"/>
    <w:rsid w:val="00892BBF"/>
    <w:rsid w:val="00893C9B"/>
    <w:rsid w:val="0089413B"/>
    <w:rsid w:val="00894F0A"/>
    <w:rsid w:val="00895404"/>
    <w:rsid w:val="008973F5"/>
    <w:rsid w:val="00897E50"/>
    <w:rsid w:val="008A1123"/>
    <w:rsid w:val="008A114D"/>
    <w:rsid w:val="008A17CB"/>
    <w:rsid w:val="008A2B2E"/>
    <w:rsid w:val="008A307E"/>
    <w:rsid w:val="008A3D7F"/>
    <w:rsid w:val="008A43B3"/>
    <w:rsid w:val="008A4835"/>
    <w:rsid w:val="008A596B"/>
    <w:rsid w:val="008A7EE9"/>
    <w:rsid w:val="008B1A8C"/>
    <w:rsid w:val="008B1C20"/>
    <w:rsid w:val="008B29D8"/>
    <w:rsid w:val="008B378F"/>
    <w:rsid w:val="008B4C43"/>
    <w:rsid w:val="008B5C73"/>
    <w:rsid w:val="008B649D"/>
    <w:rsid w:val="008C014F"/>
    <w:rsid w:val="008C21A1"/>
    <w:rsid w:val="008C2550"/>
    <w:rsid w:val="008C2D21"/>
    <w:rsid w:val="008C3559"/>
    <w:rsid w:val="008C521E"/>
    <w:rsid w:val="008C6051"/>
    <w:rsid w:val="008C64AF"/>
    <w:rsid w:val="008D1906"/>
    <w:rsid w:val="008D34DE"/>
    <w:rsid w:val="008D3F71"/>
    <w:rsid w:val="008D3F80"/>
    <w:rsid w:val="008D564A"/>
    <w:rsid w:val="008D5A66"/>
    <w:rsid w:val="008D6AD6"/>
    <w:rsid w:val="008E06C6"/>
    <w:rsid w:val="008E1CB1"/>
    <w:rsid w:val="008E353A"/>
    <w:rsid w:val="008E40EC"/>
    <w:rsid w:val="008E4C94"/>
    <w:rsid w:val="008E58BD"/>
    <w:rsid w:val="008E6A47"/>
    <w:rsid w:val="008E6FA0"/>
    <w:rsid w:val="008E750B"/>
    <w:rsid w:val="008E780D"/>
    <w:rsid w:val="008F0389"/>
    <w:rsid w:val="008F03E8"/>
    <w:rsid w:val="008F0A87"/>
    <w:rsid w:val="008F0FAC"/>
    <w:rsid w:val="008F10F1"/>
    <w:rsid w:val="008F1695"/>
    <w:rsid w:val="008F212F"/>
    <w:rsid w:val="008F3636"/>
    <w:rsid w:val="008F4086"/>
    <w:rsid w:val="008F4284"/>
    <w:rsid w:val="008F488F"/>
    <w:rsid w:val="008F684A"/>
    <w:rsid w:val="008F7B7A"/>
    <w:rsid w:val="00901089"/>
    <w:rsid w:val="00903E7E"/>
    <w:rsid w:val="009045B9"/>
    <w:rsid w:val="00906FCD"/>
    <w:rsid w:val="00906FF7"/>
    <w:rsid w:val="00907795"/>
    <w:rsid w:val="00912806"/>
    <w:rsid w:val="00914A84"/>
    <w:rsid w:val="009168A1"/>
    <w:rsid w:val="00916C4F"/>
    <w:rsid w:val="00920BB0"/>
    <w:rsid w:val="00921DD2"/>
    <w:rsid w:val="00921E07"/>
    <w:rsid w:val="00922934"/>
    <w:rsid w:val="009230E6"/>
    <w:rsid w:val="009272B7"/>
    <w:rsid w:val="00930157"/>
    <w:rsid w:val="00930D97"/>
    <w:rsid w:val="00930F4B"/>
    <w:rsid w:val="009312E3"/>
    <w:rsid w:val="0093200E"/>
    <w:rsid w:val="009322ED"/>
    <w:rsid w:val="00932B1F"/>
    <w:rsid w:val="0093304A"/>
    <w:rsid w:val="00933381"/>
    <w:rsid w:val="00933797"/>
    <w:rsid w:val="00933C63"/>
    <w:rsid w:val="00933F13"/>
    <w:rsid w:val="00935C14"/>
    <w:rsid w:val="00937827"/>
    <w:rsid w:val="0094393A"/>
    <w:rsid w:val="009440E3"/>
    <w:rsid w:val="009444D7"/>
    <w:rsid w:val="00944BEB"/>
    <w:rsid w:val="0094511E"/>
    <w:rsid w:val="00945178"/>
    <w:rsid w:val="00945966"/>
    <w:rsid w:val="00945CE0"/>
    <w:rsid w:val="00947CE7"/>
    <w:rsid w:val="00950190"/>
    <w:rsid w:val="00953586"/>
    <w:rsid w:val="00953A1E"/>
    <w:rsid w:val="009550DC"/>
    <w:rsid w:val="00955912"/>
    <w:rsid w:val="0095657D"/>
    <w:rsid w:val="00957643"/>
    <w:rsid w:val="00960A0F"/>
    <w:rsid w:val="0096119C"/>
    <w:rsid w:val="009612EF"/>
    <w:rsid w:val="009617EE"/>
    <w:rsid w:val="0096227A"/>
    <w:rsid w:val="00962473"/>
    <w:rsid w:val="00963B02"/>
    <w:rsid w:val="00964215"/>
    <w:rsid w:val="0096524C"/>
    <w:rsid w:val="00967351"/>
    <w:rsid w:val="00970C3D"/>
    <w:rsid w:val="00973805"/>
    <w:rsid w:val="009754E1"/>
    <w:rsid w:val="00975B25"/>
    <w:rsid w:val="009764D2"/>
    <w:rsid w:val="0097654E"/>
    <w:rsid w:val="0097686B"/>
    <w:rsid w:val="00981304"/>
    <w:rsid w:val="0098196A"/>
    <w:rsid w:val="00981DCB"/>
    <w:rsid w:val="00982F1E"/>
    <w:rsid w:val="0098360B"/>
    <w:rsid w:val="009839D4"/>
    <w:rsid w:val="0098555D"/>
    <w:rsid w:val="00985C44"/>
    <w:rsid w:val="0099013F"/>
    <w:rsid w:val="009902E3"/>
    <w:rsid w:val="00990514"/>
    <w:rsid w:val="00991144"/>
    <w:rsid w:val="00992B7E"/>
    <w:rsid w:val="00993117"/>
    <w:rsid w:val="00997152"/>
    <w:rsid w:val="009A0F44"/>
    <w:rsid w:val="009A2034"/>
    <w:rsid w:val="009A3B01"/>
    <w:rsid w:val="009A7417"/>
    <w:rsid w:val="009B1D04"/>
    <w:rsid w:val="009B3518"/>
    <w:rsid w:val="009B3B6C"/>
    <w:rsid w:val="009B5241"/>
    <w:rsid w:val="009B5B6F"/>
    <w:rsid w:val="009B6458"/>
    <w:rsid w:val="009B7AAE"/>
    <w:rsid w:val="009B7EC0"/>
    <w:rsid w:val="009C01AF"/>
    <w:rsid w:val="009C0A8B"/>
    <w:rsid w:val="009C2DEB"/>
    <w:rsid w:val="009C3514"/>
    <w:rsid w:val="009C3A9B"/>
    <w:rsid w:val="009C3CDB"/>
    <w:rsid w:val="009C485C"/>
    <w:rsid w:val="009C4C5C"/>
    <w:rsid w:val="009C4E0B"/>
    <w:rsid w:val="009C5BEC"/>
    <w:rsid w:val="009C6204"/>
    <w:rsid w:val="009C69A9"/>
    <w:rsid w:val="009C6AF2"/>
    <w:rsid w:val="009C76C2"/>
    <w:rsid w:val="009D18E3"/>
    <w:rsid w:val="009D1DC1"/>
    <w:rsid w:val="009D364E"/>
    <w:rsid w:val="009D3E2A"/>
    <w:rsid w:val="009D4ACC"/>
    <w:rsid w:val="009D53EF"/>
    <w:rsid w:val="009D72A7"/>
    <w:rsid w:val="009E099D"/>
    <w:rsid w:val="009E1692"/>
    <w:rsid w:val="009E16D0"/>
    <w:rsid w:val="009E1B39"/>
    <w:rsid w:val="009E322E"/>
    <w:rsid w:val="009E451B"/>
    <w:rsid w:val="009E47C8"/>
    <w:rsid w:val="009E4A7F"/>
    <w:rsid w:val="009E5475"/>
    <w:rsid w:val="009E5877"/>
    <w:rsid w:val="009E6DE3"/>
    <w:rsid w:val="009E7CF3"/>
    <w:rsid w:val="009F0260"/>
    <w:rsid w:val="009F1459"/>
    <w:rsid w:val="009F1969"/>
    <w:rsid w:val="009F19D0"/>
    <w:rsid w:val="009F20DA"/>
    <w:rsid w:val="009F246B"/>
    <w:rsid w:val="009F4DB3"/>
    <w:rsid w:val="009F52D8"/>
    <w:rsid w:val="009F58DF"/>
    <w:rsid w:val="009F7428"/>
    <w:rsid w:val="009F7CD9"/>
    <w:rsid w:val="00A00324"/>
    <w:rsid w:val="00A00837"/>
    <w:rsid w:val="00A00B28"/>
    <w:rsid w:val="00A00C87"/>
    <w:rsid w:val="00A01655"/>
    <w:rsid w:val="00A01906"/>
    <w:rsid w:val="00A01BF5"/>
    <w:rsid w:val="00A03CB7"/>
    <w:rsid w:val="00A0402F"/>
    <w:rsid w:val="00A0473F"/>
    <w:rsid w:val="00A0481E"/>
    <w:rsid w:val="00A052FF"/>
    <w:rsid w:val="00A05485"/>
    <w:rsid w:val="00A066A7"/>
    <w:rsid w:val="00A07E8B"/>
    <w:rsid w:val="00A10370"/>
    <w:rsid w:val="00A15737"/>
    <w:rsid w:val="00A162F3"/>
    <w:rsid w:val="00A1740B"/>
    <w:rsid w:val="00A202B8"/>
    <w:rsid w:val="00A20656"/>
    <w:rsid w:val="00A211F3"/>
    <w:rsid w:val="00A220BD"/>
    <w:rsid w:val="00A221E5"/>
    <w:rsid w:val="00A235F5"/>
    <w:rsid w:val="00A238FC"/>
    <w:rsid w:val="00A24F07"/>
    <w:rsid w:val="00A2566D"/>
    <w:rsid w:val="00A25C48"/>
    <w:rsid w:val="00A26425"/>
    <w:rsid w:val="00A26A2C"/>
    <w:rsid w:val="00A26E24"/>
    <w:rsid w:val="00A27C30"/>
    <w:rsid w:val="00A27E0E"/>
    <w:rsid w:val="00A30149"/>
    <w:rsid w:val="00A30247"/>
    <w:rsid w:val="00A3258A"/>
    <w:rsid w:val="00A328AC"/>
    <w:rsid w:val="00A3320E"/>
    <w:rsid w:val="00A337E1"/>
    <w:rsid w:val="00A33A17"/>
    <w:rsid w:val="00A33FD5"/>
    <w:rsid w:val="00A34A0C"/>
    <w:rsid w:val="00A35D04"/>
    <w:rsid w:val="00A36430"/>
    <w:rsid w:val="00A37DA6"/>
    <w:rsid w:val="00A40724"/>
    <w:rsid w:val="00A40769"/>
    <w:rsid w:val="00A40F7D"/>
    <w:rsid w:val="00A4165E"/>
    <w:rsid w:val="00A431C5"/>
    <w:rsid w:val="00A43AA3"/>
    <w:rsid w:val="00A43E3F"/>
    <w:rsid w:val="00A52052"/>
    <w:rsid w:val="00A52104"/>
    <w:rsid w:val="00A522D6"/>
    <w:rsid w:val="00A53509"/>
    <w:rsid w:val="00A53F9E"/>
    <w:rsid w:val="00A54932"/>
    <w:rsid w:val="00A56BDE"/>
    <w:rsid w:val="00A57E16"/>
    <w:rsid w:val="00A60183"/>
    <w:rsid w:val="00A62BB7"/>
    <w:rsid w:val="00A63875"/>
    <w:rsid w:val="00A64A83"/>
    <w:rsid w:val="00A65301"/>
    <w:rsid w:val="00A6636F"/>
    <w:rsid w:val="00A675E2"/>
    <w:rsid w:val="00A70C60"/>
    <w:rsid w:val="00A710B1"/>
    <w:rsid w:val="00A717EF"/>
    <w:rsid w:val="00A720C7"/>
    <w:rsid w:val="00A7252B"/>
    <w:rsid w:val="00A72EF1"/>
    <w:rsid w:val="00A7449E"/>
    <w:rsid w:val="00A75EB4"/>
    <w:rsid w:val="00A777E8"/>
    <w:rsid w:val="00A80AA5"/>
    <w:rsid w:val="00A814C3"/>
    <w:rsid w:val="00A81DAB"/>
    <w:rsid w:val="00A81FD1"/>
    <w:rsid w:val="00A82ECC"/>
    <w:rsid w:val="00A83488"/>
    <w:rsid w:val="00A84026"/>
    <w:rsid w:val="00A84134"/>
    <w:rsid w:val="00A84143"/>
    <w:rsid w:val="00A85768"/>
    <w:rsid w:val="00A863E6"/>
    <w:rsid w:val="00A86548"/>
    <w:rsid w:val="00A90BB4"/>
    <w:rsid w:val="00A92048"/>
    <w:rsid w:val="00A93668"/>
    <w:rsid w:val="00A93C8E"/>
    <w:rsid w:val="00A94589"/>
    <w:rsid w:val="00A9460D"/>
    <w:rsid w:val="00A94615"/>
    <w:rsid w:val="00A9599A"/>
    <w:rsid w:val="00AA0969"/>
    <w:rsid w:val="00AA0DAB"/>
    <w:rsid w:val="00AA14CD"/>
    <w:rsid w:val="00AA2420"/>
    <w:rsid w:val="00AA2CA3"/>
    <w:rsid w:val="00AA3403"/>
    <w:rsid w:val="00AA4FA2"/>
    <w:rsid w:val="00AA5169"/>
    <w:rsid w:val="00AA58AD"/>
    <w:rsid w:val="00AA73EC"/>
    <w:rsid w:val="00AB2029"/>
    <w:rsid w:val="00AB2B28"/>
    <w:rsid w:val="00AB38C2"/>
    <w:rsid w:val="00AB4C04"/>
    <w:rsid w:val="00AB599B"/>
    <w:rsid w:val="00AB6B95"/>
    <w:rsid w:val="00AB7006"/>
    <w:rsid w:val="00AC2202"/>
    <w:rsid w:val="00AC2367"/>
    <w:rsid w:val="00AC3D0C"/>
    <w:rsid w:val="00AC47E9"/>
    <w:rsid w:val="00AC54C0"/>
    <w:rsid w:val="00AC56E9"/>
    <w:rsid w:val="00AC5E85"/>
    <w:rsid w:val="00AC6630"/>
    <w:rsid w:val="00AC68E5"/>
    <w:rsid w:val="00AC7091"/>
    <w:rsid w:val="00AC7188"/>
    <w:rsid w:val="00AC7A77"/>
    <w:rsid w:val="00AD0B2F"/>
    <w:rsid w:val="00AD32AC"/>
    <w:rsid w:val="00AD4EDF"/>
    <w:rsid w:val="00AD686D"/>
    <w:rsid w:val="00AE01A0"/>
    <w:rsid w:val="00AE0C32"/>
    <w:rsid w:val="00AE15C3"/>
    <w:rsid w:val="00AE1C83"/>
    <w:rsid w:val="00AE26AE"/>
    <w:rsid w:val="00AE282B"/>
    <w:rsid w:val="00AE2B39"/>
    <w:rsid w:val="00AE3288"/>
    <w:rsid w:val="00AE39F1"/>
    <w:rsid w:val="00AE45EF"/>
    <w:rsid w:val="00AE466A"/>
    <w:rsid w:val="00AE5BF7"/>
    <w:rsid w:val="00AE5ECC"/>
    <w:rsid w:val="00AE645E"/>
    <w:rsid w:val="00AE6A3E"/>
    <w:rsid w:val="00AE700A"/>
    <w:rsid w:val="00AF056D"/>
    <w:rsid w:val="00AF067A"/>
    <w:rsid w:val="00AF0959"/>
    <w:rsid w:val="00AF3864"/>
    <w:rsid w:val="00AF3C37"/>
    <w:rsid w:val="00AF62EF"/>
    <w:rsid w:val="00B0043F"/>
    <w:rsid w:val="00B0072D"/>
    <w:rsid w:val="00B00C3D"/>
    <w:rsid w:val="00B012DD"/>
    <w:rsid w:val="00B02034"/>
    <w:rsid w:val="00B02432"/>
    <w:rsid w:val="00B03630"/>
    <w:rsid w:val="00B04400"/>
    <w:rsid w:val="00B04EF9"/>
    <w:rsid w:val="00B07064"/>
    <w:rsid w:val="00B071E6"/>
    <w:rsid w:val="00B07547"/>
    <w:rsid w:val="00B076D0"/>
    <w:rsid w:val="00B1265A"/>
    <w:rsid w:val="00B13BA2"/>
    <w:rsid w:val="00B14966"/>
    <w:rsid w:val="00B16F47"/>
    <w:rsid w:val="00B17058"/>
    <w:rsid w:val="00B174FB"/>
    <w:rsid w:val="00B1773F"/>
    <w:rsid w:val="00B21246"/>
    <w:rsid w:val="00B215C4"/>
    <w:rsid w:val="00B21907"/>
    <w:rsid w:val="00B228A7"/>
    <w:rsid w:val="00B22F45"/>
    <w:rsid w:val="00B24D2E"/>
    <w:rsid w:val="00B25637"/>
    <w:rsid w:val="00B26798"/>
    <w:rsid w:val="00B26BE9"/>
    <w:rsid w:val="00B270DD"/>
    <w:rsid w:val="00B302BD"/>
    <w:rsid w:val="00B306E7"/>
    <w:rsid w:val="00B30D20"/>
    <w:rsid w:val="00B30DE8"/>
    <w:rsid w:val="00B31569"/>
    <w:rsid w:val="00B32041"/>
    <w:rsid w:val="00B324CF"/>
    <w:rsid w:val="00B32592"/>
    <w:rsid w:val="00B32B82"/>
    <w:rsid w:val="00B34E3C"/>
    <w:rsid w:val="00B3641A"/>
    <w:rsid w:val="00B3669E"/>
    <w:rsid w:val="00B37739"/>
    <w:rsid w:val="00B37B02"/>
    <w:rsid w:val="00B401A3"/>
    <w:rsid w:val="00B40A6B"/>
    <w:rsid w:val="00B41F26"/>
    <w:rsid w:val="00B4236A"/>
    <w:rsid w:val="00B42854"/>
    <w:rsid w:val="00B435D4"/>
    <w:rsid w:val="00B43E39"/>
    <w:rsid w:val="00B44961"/>
    <w:rsid w:val="00B466DF"/>
    <w:rsid w:val="00B46DA6"/>
    <w:rsid w:val="00B474AB"/>
    <w:rsid w:val="00B47E37"/>
    <w:rsid w:val="00B518CE"/>
    <w:rsid w:val="00B51D7F"/>
    <w:rsid w:val="00B52445"/>
    <w:rsid w:val="00B52606"/>
    <w:rsid w:val="00B52D0F"/>
    <w:rsid w:val="00B56DEF"/>
    <w:rsid w:val="00B571E2"/>
    <w:rsid w:val="00B57AB6"/>
    <w:rsid w:val="00B60D2C"/>
    <w:rsid w:val="00B6177D"/>
    <w:rsid w:val="00B61AC9"/>
    <w:rsid w:val="00B61DFC"/>
    <w:rsid w:val="00B63CFC"/>
    <w:rsid w:val="00B63FD9"/>
    <w:rsid w:val="00B6519C"/>
    <w:rsid w:val="00B662BB"/>
    <w:rsid w:val="00B664C1"/>
    <w:rsid w:val="00B6687E"/>
    <w:rsid w:val="00B66962"/>
    <w:rsid w:val="00B713B8"/>
    <w:rsid w:val="00B718B8"/>
    <w:rsid w:val="00B71FE7"/>
    <w:rsid w:val="00B72D7E"/>
    <w:rsid w:val="00B739BF"/>
    <w:rsid w:val="00B73B27"/>
    <w:rsid w:val="00B73B2D"/>
    <w:rsid w:val="00B73B7B"/>
    <w:rsid w:val="00B74495"/>
    <w:rsid w:val="00B7532A"/>
    <w:rsid w:val="00B7742E"/>
    <w:rsid w:val="00B80E1D"/>
    <w:rsid w:val="00B82E0D"/>
    <w:rsid w:val="00B83DB3"/>
    <w:rsid w:val="00B8405C"/>
    <w:rsid w:val="00B85630"/>
    <w:rsid w:val="00B85A7D"/>
    <w:rsid w:val="00B86AB7"/>
    <w:rsid w:val="00B91F1B"/>
    <w:rsid w:val="00B92076"/>
    <w:rsid w:val="00B9248B"/>
    <w:rsid w:val="00B931FC"/>
    <w:rsid w:val="00B94FC9"/>
    <w:rsid w:val="00BA0084"/>
    <w:rsid w:val="00BA0695"/>
    <w:rsid w:val="00BA2335"/>
    <w:rsid w:val="00BA3578"/>
    <w:rsid w:val="00BA3AE1"/>
    <w:rsid w:val="00BA4887"/>
    <w:rsid w:val="00BA4E57"/>
    <w:rsid w:val="00BA5716"/>
    <w:rsid w:val="00BA6926"/>
    <w:rsid w:val="00BA69A3"/>
    <w:rsid w:val="00BA6F25"/>
    <w:rsid w:val="00BA760D"/>
    <w:rsid w:val="00BB0F34"/>
    <w:rsid w:val="00BB12DF"/>
    <w:rsid w:val="00BB2E16"/>
    <w:rsid w:val="00BB31B0"/>
    <w:rsid w:val="00BB3564"/>
    <w:rsid w:val="00BB3C7F"/>
    <w:rsid w:val="00BB4CB9"/>
    <w:rsid w:val="00BB54DB"/>
    <w:rsid w:val="00BB5E25"/>
    <w:rsid w:val="00BB71B1"/>
    <w:rsid w:val="00BB72D2"/>
    <w:rsid w:val="00BC2419"/>
    <w:rsid w:val="00BC3BFF"/>
    <w:rsid w:val="00BC44A9"/>
    <w:rsid w:val="00BC5043"/>
    <w:rsid w:val="00BC5072"/>
    <w:rsid w:val="00BC69AE"/>
    <w:rsid w:val="00BC6FF2"/>
    <w:rsid w:val="00BC759E"/>
    <w:rsid w:val="00BD1657"/>
    <w:rsid w:val="00BD1C3E"/>
    <w:rsid w:val="00BD1D3D"/>
    <w:rsid w:val="00BD21D7"/>
    <w:rsid w:val="00BD2605"/>
    <w:rsid w:val="00BD32DF"/>
    <w:rsid w:val="00BD348B"/>
    <w:rsid w:val="00BD3C3A"/>
    <w:rsid w:val="00BD3DC0"/>
    <w:rsid w:val="00BD40E8"/>
    <w:rsid w:val="00BD4C28"/>
    <w:rsid w:val="00BD4D1E"/>
    <w:rsid w:val="00BD5300"/>
    <w:rsid w:val="00BD73E6"/>
    <w:rsid w:val="00BD7BCB"/>
    <w:rsid w:val="00BE0E0E"/>
    <w:rsid w:val="00BE326B"/>
    <w:rsid w:val="00BE337C"/>
    <w:rsid w:val="00BE41EE"/>
    <w:rsid w:val="00BE4448"/>
    <w:rsid w:val="00BE4EB5"/>
    <w:rsid w:val="00BE4F49"/>
    <w:rsid w:val="00BE5062"/>
    <w:rsid w:val="00BE6A5E"/>
    <w:rsid w:val="00BE6CFD"/>
    <w:rsid w:val="00BE6EF5"/>
    <w:rsid w:val="00BE7102"/>
    <w:rsid w:val="00BF0453"/>
    <w:rsid w:val="00BF2540"/>
    <w:rsid w:val="00BF3160"/>
    <w:rsid w:val="00BF39EE"/>
    <w:rsid w:val="00BF4955"/>
    <w:rsid w:val="00C019FB"/>
    <w:rsid w:val="00C01C5B"/>
    <w:rsid w:val="00C01DC5"/>
    <w:rsid w:val="00C03662"/>
    <w:rsid w:val="00C04A0E"/>
    <w:rsid w:val="00C050F5"/>
    <w:rsid w:val="00C05D04"/>
    <w:rsid w:val="00C06D66"/>
    <w:rsid w:val="00C06E1B"/>
    <w:rsid w:val="00C07B26"/>
    <w:rsid w:val="00C10716"/>
    <w:rsid w:val="00C10905"/>
    <w:rsid w:val="00C10D67"/>
    <w:rsid w:val="00C10F0D"/>
    <w:rsid w:val="00C14706"/>
    <w:rsid w:val="00C14E3D"/>
    <w:rsid w:val="00C150E0"/>
    <w:rsid w:val="00C164A4"/>
    <w:rsid w:val="00C16EEF"/>
    <w:rsid w:val="00C172EC"/>
    <w:rsid w:val="00C17FFA"/>
    <w:rsid w:val="00C209CA"/>
    <w:rsid w:val="00C213CF"/>
    <w:rsid w:val="00C21469"/>
    <w:rsid w:val="00C235FB"/>
    <w:rsid w:val="00C2415B"/>
    <w:rsid w:val="00C24BD4"/>
    <w:rsid w:val="00C24E05"/>
    <w:rsid w:val="00C2552B"/>
    <w:rsid w:val="00C25547"/>
    <w:rsid w:val="00C2558D"/>
    <w:rsid w:val="00C2612E"/>
    <w:rsid w:val="00C2622B"/>
    <w:rsid w:val="00C26FA5"/>
    <w:rsid w:val="00C27918"/>
    <w:rsid w:val="00C31955"/>
    <w:rsid w:val="00C31D84"/>
    <w:rsid w:val="00C31F54"/>
    <w:rsid w:val="00C3204D"/>
    <w:rsid w:val="00C32311"/>
    <w:rsid w:val="00C32BF4"/>
    <w:rsid w:val="00C334AE"/>
    <w:rsid w:val="00C34BFA"/>
    <w:rsid w:val="00C3612A"/>
    <w:rsid w:val="00C36CE3"/>
    <w:rsid w:val="00C36E36"/>
    <w:rsid w:val="00C3750A"/>
    <w:rsid w:val="00C40722"/>
    <w:rsid w:val="00C40D9F"/>
    <w:rsid w:val="00C41E85"/>
    <w:rsid w:val="00C42F45"/>
    <w:rsid w:val="00C43AB4"/>
    <w:rsid w:val="00C43D90"/>
    <w:rsid w:val="00C44771"/>
    <w:rsid w:val="00C448DD"/>
    <w:rsid w:val="00C44EC0"/>
    <w:rsid w:val="00C45265"/>
    <w:rsid w:val="00C45A9C"/>
    <w:rsid w:val="00C50B8A"/>
    <w:rsid w:val="00C50DAD"/>
    <w:rsid w:val="00C514FC"/>
    <w:rsid w:val="00C515C5"/>
    <w:rsid w:val="00C51C4C"/>
    <w:rsid w:val="00C52188"/>
    <w:rsid w:val="00C523C3"/>
    <w:rsid w:val="00C52824"/>
    <w:rsid w:val="00C5441E"/>
    <w:rsid w:val="00C54C37"/>
    <w:rsid w:val="00C56A38"/>
    <w:rsid w:val="00C57019"/>
    <w:rsid w:val="00C57B29"/>
    <w:rsid w:val="00C60417"/>
    <w:rsid w:val="00C60C86"/>
    <w:rsid w:val="00C61296"/>
    <w:rsid w:val="00C619FB"/>
    <w:rsid w:val="00C61F22"/>
    <w:rsid w:val="00C62356"/>
    <w:rsid w:val="00C63540"/>
    <w:rsid w:val="00C63993"/>
    <w:rsid w:val="00C63A6B"/>
    <w:rsid w:val="00C64EB2"/>
    <w:rsid w:val="00C64EF1"/>
    <w:rsid w:val="00C66056"/>
    <w:rsid w:val="00C666A2"/>
    <w:rsid w:val="00C7064D"/>
    <w:rsid w:val="00C70D98"/>
    <w:rsid w:val="00C71E7F"/>
    <w:rsid w:val="00C721DF"/>
    <w:rsid w:val="00C72249"/>
    <w:rsid w:val="00C730A8"/>
    <w:rsid w:val="00C73EB1"/>
    <w:rsid w:val="00C75D33"/>
    <w:rsid w:val="00C76617"/>
    <w:rsid w:val="00C81F78"/>
    <w:rsid w:val="00C8362A"/>
    <w:rsid w:val="00C83E7F"/>
    <w:rsid w:val="00C84883"/>
    <w:rsid w:val="00C85522"/>
    <w:rsid w:val="00C86163"/>
    <w:rsid w:val="00C87D4D"/>
    <w:rsid w:val="00C87E01"/>
    <w:rsid w:val="00C90AE4"/>
    <w:rsid w:val="00C91058"/>
    <w:rsid w:val="00C93237"/>
    <w:rsid w:val="00C935E6"/>
    <w:rsid w:val="00C94958"/>
    <w:rsid w:val="00C95A14"/>
    <w:rsid w:val="00C96773"/>
    <w:rsid w:val="00C967A5"/>
    <w:rsid w:val="00C96C52"/>
    <w:rsid w:val="00C973DE"/>
    <w:rsid w:val="00CA06F9"/>
    <w:rsid w:val="00CA1657"/>
    <w:rsid w:val="00CA1FCB"/>
    <w:rsid w:val="00CA2D34"/>
    <w:rsid w:val="00CA3C1E"/>
    <w:rsid w:val="00CA4A78"/>
    <w:rsid w:val="00CA5A1B"/>
    <w:rsid w:val="00CA792F"/>
    <w:rsid w:val="00CA7D9C"/>
    <w:rsid w:val="00CB0A55"/>
    <w:rsid w:val="00CB0EDD"/>
    <w:rsid w:val="00CB1446"/>
    <w:rsid w:val="00CB23C6"/>
    <w:rsid w:val="00CB3431"/>
    <w:rsid w:val="00CB4001"/>
    <w:rsid w:val="00CB521F"/>
    <w:rsid w:val="00CB5B89"/>
    <w:rsid w:val="00CB747F"/>
    <w:rsid w:val="00CB7564"/>
    <w:rsid w:val="00CC0EFB"/>
    <w:rsid w:val="00CC0FE0"/>
    <w:rsid w:val="00CC18E6"/>
    <w:rsid w:val="00CC2D90"/>
    <w:rsid w:val="00CC37C9"/>
    <w:rsid w:val="00CC69E2"/>
    <w:rsid w:val="00CD0C87"/>
    <w:rsid w:val="00CD0FFB"/>
    <w:rsid w:val="00CD1B28"/>
    <w:rsid w:val="00CD47B8"/>
    <w:rsid w:val="00CD5BC7"/>
    <w:rsid w:val="00CE0D25"/>
    <w:rsid w:val="00CE14F9"/>
    <w:rsid w:val="00CE1E24"/>
    <w:rsid w:val="00CE265C"/>
    <w:rsid w:val="00CE26AB"/>
    <w:rsid w:val="00CE6351"/>
    <w:rsid w:val="00CE7641"/>
    <w:rsid w:val="00CF043E"/>
    <w:rsid w:val="00CF4594"/>
    <w:rsid w:val="00CF55D3"/>
    <w:rsid w:val="00CF6FD5"/>
    <w:rsid w:val="00CF7372"/>
    <w:rsid w:val="00D01716"/>
    <w:rsid w:val="00D02883"/>
    <w:rsid w:val="00D03645"/>
    <w:rsid w:val="00D0445E"/>
    <w:rsid w:val="00D046B4"/>
    <w:rsid w:val="00D05579"/>
    <w:rsid w:val="00D0578B"/>
    <w:rsid w:val="00D065A9"/>
    <w:rsid w:val="00D112D9"/>
    <w:rsid w:val="00D11A87"/>
    <w:rsid w:val="00D13676"/>
    <w:rsid w:val="00D1416E"/>
    <w:rsid w:val="00D14430"/>
    <w:rsid w:val="00D1625A"/>
    <w:rsid w:val="00D16359"/>
    <w:rsid w:val="00D16824"/>
    <w:rsid w:val="00D16D3E"/>
    <w:rsid w:val="00D17054"/>
    <w:rsid w:val="00D175EA"/>
    <w:rsid w:val="00D17B93"/>
    <w:rsid w:val="00D21359"/>
    <w:rsid w:val="00D213C4"/>
    <w:rsid w:val="00D21B0B"/>
    <w:rsid w:val="00D22290"/>
    <w:rsid w:val="00D22824"/>
    <w:rsid w:val="00D22839"/>
    <w:rsid w:val="00D228B0"/>
    <w:rsid w:val="00D2377E"/>
    <w:rsid w:val="00D260FA"/>
    <w:rsid w:val="00D262A5"/>
    <w:rsid w:val="00D263F0"/>
    <w:rsid w:val="00D27313"/>
    <w:rsid w:val="00D27B58"/>
    <w:rsid w:val="00D27CC1"/>
    <w:rsid w:val="00D31814"/>
    <w:rsid w:val="00D334E3"/>
    <w:rsid w:val="00D336BD"/>
    <w:rsid w:val="00D33C9C"/>
    <w:rsid w:val="00D3476C"/>
    <w:rsid w:val="00D34C34"/>
    <w:rsid w:val="00D3530D"/>
    <w:rsid w:val="00D35C53"/>
    <w:rsid w:val="00D366A6"/>
    <w:rsid w:val="00D3720F"/>
    <w:rsid w:val="00D4024C"/>
    <w:rsid w:val="00D4048E"/>
    <w:rsid w:val="00D4048F"/>
    <w:rsid w:val="00D4064C"/>
    <w:rsid w:val="00D42510"/>
    <w:rsid w:val="00D42EA5"/>
    <w:rsid w:val="00D44B6E"/>
    <w:rsid w:val="00D45C01"/>
    <w:rsid w:val="00D46878"/>
    <w:rsid w:val="00D473D9"/>
    <w:rsid w:val="00D4765F"/>
    <w:rsid w:val="00D50265"/>
    <w:rsid w:val="00D53D8E"/>
    <w:rsid w:val="00D553F3"/>
    <w:rsid w:val="00D55C76"/>
    <w:rsid w:val="00D56E46"/>
    <w:rsid w:val="00D57BB3"/>
    <w:rsid w:val="00D61B92"/>
    <w:rsid w:val="00D6271D"/>
    <w:rsid w:val="00D627BE"/>
    <w:rsid w:val="00D65E42"/>
    <w:rsid w:val="00D66F1C"/>
    <w:rsid w:val="00D66F7E"/>
    <w:rsid w:val="00D67673"/>
    <w:rsid w:val="00D71A56"/>
    <w:rsid w:val="00D72CE4"/>
    <w:rsid w:val="00D74675"/>
    <w:rsid w:val="00D77580"/>
    <w:rsid w:val="00D800C8"/>
    <w:rsid w:val="00D8026A"/>
    <w:rsid w:val="00D80C8F"/>
    <w:rsid w:val="00D820D6"/>
    <w:rsid w:val="00D83B93"/>
    <w:rsid w:val="00D8413D"/>
    <w:rsid w:val="00D8449E"/>
    <w:rsid w:val="00D84F5E"/>
    <w:rsid w:val="00D85665"/>
    <w:rsid w:val="00D86D47"/>
    <w:rsid w:val="00D86E51"/>
    <w:rsid w:val="00D8728A"/>
    <w:rsid w:val="00D87832"/>
    <w:rsid w:val="00D87DCE"/>
    <w:rsid w:val="00D924B7"/>
    <w:rsid w:val="00D942DA"/>
    <w:rsid w:val="00D94549"/>
    <w:rsid w:val="00D949C0"/>
    <w:rsid w:val="00D95DD0"/>
    <w:rsid w:val="00DA26FE"/>
    <w:rsid w:val="00DA3B18"/>
    <w:rsid w:val="00DA66B8"/>
    <w:rsid w:val="00DA74D7"/>
    <w:rsid w:val="00DA78E1"/>
    <w:rsid w:val="00DA78E3"/>
    <w:rsid w:val="00DB004D"/>
    <w:rsid w:val="00DB030E"/>
    <w:rsid w:val="00DB0D1E"/>
    <w:rsid w:val="00DB2256"/>
    <w:rsid w:val="00DB2DD7"/>
    <w:rsid w:val="00DB390B"/>
    <w:rsid w:val="00DB3AA3"/>
    <w:rsid w:val="00DB4055"/>
    <w:rsid w:val="00DB439A"/>
    <w:rsid w:val="00DB46DA"/>
    <w:rsid w:val="00DB4D0F"/>
    <w:rsid w:val="00DB50FB"/>
    <w:rsid w:val="00DB5781"/>
    <w:rsid w:val="00DB5B2D"/>
    <w:rsid w:val="00DB7DD0"/>
    <w:rsid w:val="00DC0174"/>
    <w:rsid w:val="00DC0D7F"/>
    <w:rsid w:val="00DC1521"/>
    <w:rsid w:val="00DC40EC"/>
    <w:rsid w:val="00DC4DC2"/>
    <w:rsid w:val="00DC55AD"/>
    <w:rsid w:val="00DC56F7"/>
    <w:rsid w:val="00DC6EAD"/>
    <w:rsid w:val="00DC73FE"/>
    <w:rsid w:val="00DC7542"/>
    <w:rsid w:val="00DD02F8"/>
    <w:rsid w:val="00DD05C9"/>
    <w:rsid w:val="00DD09AC"/>
    <w:rsid w:val="00DD0C8C"/>
    <w:rsid w:val="00DD1B6A"/>
    <w:rsid w:val="00DD2B76"/>
    <w:rsid w:val="00DD3609"/>
    <w:rsid w:val="00DD38ED"/>
    <w:rsid w:val="00DD472F"/>
    <w:rsid w:val="00DD52DA"/>
    <w:rsid w:val="00DD54CA"/>
    <w:rsid w:val="00DD5618"/>
    <w:rsid w:val="00DD5A21"/>
    <w:rsid w:val="00DD73EA"/>
    <w:rsid w:val="00DE142B"/>
    <w:rsid w:val="00DE1CEC"/>
    <w:rsid w:val="00DE1EA2"/>
    <w:rsid w:val="00DE45FA"/>
    <w:rsid w:val="00DE7514"/>
    <w:rsid w:val="00DF134D"/>
    <w:rsid w:val="00DF1932"/>
    <w:rsid w:val="00DF1FF0"/>
    <w:rsid w:val="00DF207B"/>
    <w:rsid w:val="00DF3051"/>
    <w:rsid w:val="00DF3123"/>
    <w:rsid w:val="00DF3B3D"/>
    <w:rsid w:val="00DF4F04"/>
    <w:rsid w:val="00DF548F"/>
    <w:rsid w:val="00DF5ABD"/>
    <w:rsid w:val="00DF6783"/>
    <w:rsid w:val="00DF6D08"/>
    <w:rsid w:val="00DF7D6B"/>
    <w:rsid w:val="00E00020"/>
    <w:rsid w:val="00E008E5"/>
    <w:rsid w:val="00E04286"/>
    <w:rsid w:val="00E05E94"/>
    <w:rsid w:val="00E0748C"/>
    <w:rsid w:val="00E079E9"/>
    <w:rsid w:val="00E102EF"/>
    <w:rsid w:val="00E10E7E"/>
    <w:rsid w:val="00E11E7C"/>
    <w:rsid w:val="00E1248E"/>
    <w:rsid w:val="00E12C95"/>
    <w:rsid w:val="00E13BBA"/>
    <w:rsid w:val="00E13CF4"/>
    <w:rsid w:val="00E14155"/>
    <w:rsid w:val="00E1444D"/>
    <w:rsid w:val="00E14825"/>
    <w:rsid w:val="00E17012"/>
    <w:rsid w:val="00E2077E"/>
    <w:rsid w:val="00E20C9B"/>
    <w:rsid w:val="00E20D27"/>
    <w:rsid w:val="00E22077"/>
    <w:rsid w:val="00E23216"/>
    <w:rsid w:val="00E235AC"/>
    <w:rsid w:val="00E2607D"/>
    <w:rsid w:val="00E2675E"/>
    <w:rsid w:val="00E26F2E"/>
    <w:rsid w:val="00E276D7"/>
    <w:rsid w:val="00E2796C"/>
    <w:rsid w:val="00E302B6"/>
    <w:rsid w:val="00E3045A"/>
    <w:rsid w:val="00E31099"/>
    <w:rsid w:val="00E31A73"/>
    <w:rsid w:val="00E32176"/>
    <w:rsid w:val="00E32D44"/>
    <w:rsid w:val="00E334EB"/>
    <w:rsid w:val="00E3415C"/>
    <w:rsid w:val="00E34D78"/>
    <w:rsid w:val="00E369C1"/>
    <w:rsid w:val="00E37D57"/>
    <w:rsid w:val="00E37FA6"/>
    <w:rsid w:val="00E42A2F"/>
    <w:rsid w:val="00E42E8E"/>
    <w:rsid w:val="00E44DAD"/>
    <w:rsid w:val="00E44F43"/>
    <w:rsid w:val="00E4500B"/>
    <w:rsid w:val="00E45E01"/>
    <w:rsid w:val="00E46861"/>
    <w:rsid w:val="00E473D6"/>
    <w:rsid w:val="00E47B71"/>
    <w:rsid w:val="00E47ED0"/>
    <w:rsid w:val="00E51CFF"/>
    <w:rsid w:val="00E52F37"/>
    <w:rsid w:val="00E52FC7"/>
    <w:rsid w:val="00E535F6"/>
    <w:rsid w:val="00E53B9F"/>
    <w:rsid w:val="00E549A4"/>
    <w:rsid w:val="00E549FA"/>
    <w:rsid w:val="00E55580"/>
    <w:rsid w:val="00E55FC5"/>
    <w:rsid w:val="00E563A8"/>
    <w:rsid w:val="00E56DFD"/>
    <w:rsid w:val="00E56EA4"/>
    <w:rsid w:val="00E5712F"/>
    <w:rsid w:val="00E613C3"/>
    <w:rsid w:val="00E62673"/>
    <w:rsid w:val="00E63270"/>
    <w:rsid w:val="00E63395"/>
    <w:rsid w:val="00E634AD"/>
    <w:rsid w:val="00E647C9"/>
    <w:rsid w:val="00E64A5F"/>
    <w:rsid w:val="00E658CA"/>
    <w:rsid w:val="00E67515"/>
    <w:rsid w:val="00E7167C"/>
    <w:rsid w:val="00E71C67"/>
    <w:rsid w:val="00E71CBE"/>
    <w:rsid w:val="00E7303E"/>
    <w:rsid w:val="00E73A19"/>
    <w:rsid w:val="00E73BEA"/>
    <w:rsid w:val="00E740EB"/>
    <w:rsid w:val="00E74522"/>
    <w:rsid w:val="00E75C89"/>
    <w:rsid w:val="00E7621B"/>
    <w:rsid w:val="00E766A1"/>
    <w:rsid w:val="00E7768D"/>
    <w:rsid w:val="00E77832"/>
    <w:rsid w:val="00E77C90"/>
    <w:rsid w:val="00E8051F"/>
    <w:rsid w:val="00E80D32"/>
    <w:rsid w:val="00E82DFC"/>
    <w:rsid w:val="00E8314C"/>
    <w:rsid w:val="00E86B8F"/>
    <w:rsid w:val="00E87F4D"/>
    <w:rsid w:val="00E900C2"/>
    <w:rsid w:val="00E90115"/>
    <w:rsid w:val="00E90A3D"/>
    <w:rsid w:val="00E91526"/>
    <w:rsid w:val="00E92AFB"/>
    <w:rsid w:val="00E931EA"/>
    <w:rsid w:val="00E93CAF"/>
    <w:rsid w:val="00E94C3B"/>
    <w:rsid w:val="00E9670F"/>
    <w:rsid w:val="00E96E77"/>
    <w:rsid w:val="00E96FA9"/>
    <w:rsid w:val="00E97162"/>
    <w:rsid w:val="00E9726A"/>
    <w:rsid w:val="00E97A3D"/>
    <w:rsid w:val="00EA1E6B"/>
    <w:rsid w:val="00EA237B"/>
    <w:rsid w:val="00EA38C1"/>
    <w:rsid w:val="00EA47F7"/>
    <w:rsid w:val="00EA5F23"/>
    <w:rsid w:val="00EA6339"/>
    <w:rsid w:val="00EA6EC1"/>
    <w:rsid w:val="00EB0030"/>
    <w:rsid w:val="00EB1D88"/>
    <w:rsid w:val="00EB252F"/>
    <w:rsid w:val="00EB2C8D"/>
    <w:rsid w:val="00EB2DE7"/>
    <w:rsid w:val="00EB3633"/>
    <w:rsid w:val="00EB41EB"/>
    <w:rsid w:val="00EB6074"/>
    <w:rsid w:val="00EB6AAD"/>
    <w:rsid w:val="00EB6DE3"/>
    <w:rsid w:val="00EC09E1"/>
    <w:rsid w:val="00EC1133"/>
    <w:rsid w:val="00EC36A1"/>
    <w:rsid w:val="00EC3E63"/>
    <w:rsid w:val="00EC48D0"/>
    <w:rsid w:val="00EC7D32"/>
    <w:rsid w:val="00ED254C"/>
    <w:rsid w:val="00ED384B"/>
    <w:rsid w:val="00ED38B1"/>
    <w:rsid w:val="00ED78E9"/>
    <w:rsid w:val="00EE04A4"/>
    <w:rsid w:val="00EE237A"/>
    <w:rsid w:val="00EE4A8D"/>
    <w:rsid w:val="00EE4D82"/>
    <w:rsid w:val="00EE4FC6"/>
    <w:rsid w:val="00EE5888"/>
    <w:rsid w:val="00EE6024"/>
    <w:rsid w:val="00EE6FDF"/>
    <w:rsid w:val="00EE7D30"/>
    <w:rsid w:val="00EE7E24"/>
    <w:rsid w:val="00EF2822"/>
    <w:rsid w:val="00EF2A33"/>
    <w:rsid w:val="00EF3969"/>
    <w:rsid w:val="00EF3D7D"/>
    <w:rsid w:val="00EF453F"/>
    <w:rsid w:val="00EF4DF8"/>
    <w:rsid w:val="00EF5CAD"/>
    <w:rsid w:val="00EF604A"/>
    <w:rsid w:val="00EF6F49"/>
    <w:rsid w:val="00EF7E36"/>
    <w:rsid w:val="00F0013C"/>
    <w:rsid w:val="00F00306"/>
    <w:rsid w:val="00F00B03"/>
    <w:rsid w:val="00F0163E"/>
    <w:rsid w:val="00F02532"/>
    <w:rsid w:val="00F02D28"/>
    <w:rsid w:val="00F05801"/>
    <w:rsid w:val="00F06A49"/>
    <w:rsid w:val="00F07046"/>
    <w:rsid w:val="00F102F8"/>
    <w:rsid w:val="00F10CA7"/>
    <w:rsid w:val="00F11242"/>
    <w:rsid w:val="00F114B3"/>
    <w:rsid w:val="00F12123"/>
    <w:rsid w:val="00F122A4"/>
    <w:rsid w:val="00F12889"/>
    <w:rsid w:val="00F134CD"/>
    <w:rsid w:val="00F13C5C"/>
    <w:rsid w:val="00F14BEB"/>
    <w:rsid w:val="00F17CD1"/>
    <w:rsid w:val="00F20106"/>
    <w:rsid w:val="00F20B9F"/>
    <w:rsid w:val="00F21571"/>
    <w:rsid w:val="00F21B69"/>
    <w:rsid w:val="00F22AE2"/>
    <w:rsid w:val="00F2423F"/>
    <w:rsid w:val="00F24254"/>
    <w:rsid w:val="00F2447B"/>
    <w:rsid w:val="00F26A9B"/>
    <w:rsid w:val="00F27FBE"/>
    <w:rsid w:val="00F333F9"/>
    <w:rsid w:val="00F335B2"/>
    <w:rsid w:val="00F34F29"/>
    <w:rsid w:val="00F34FA8"/>
    <w:rsid w:val="00F35560"/>
    <w:rsid w:val="00F35C30"/>
    <w:rsid w:val="00F36571"/>
    <w:rsid w:val="00F377B5"/>
    <w:rsid w:val="00F40340"/>
    <w:rsid w:val="00F4196F"/>
    <w:rsid w:val="00F42027"/>
    <w:rsid w:val="00F421E4"/>
    <w:rsid w:val="00F42236"/>
    <w:rsid w:val="00F42D49"/>
    <w:rsid w:val="00F44489"/>
    <w:rsid w:val="00F457AA"/>
    <w:rsid w:val="00F45EB7"/>
    <w:rsid w:val="00F46EA7"/>
    <w:rsid w:val="00F50629"/>
    <w:rsid w:val="00F533D5"/>
    <w:rsid w:val="00F53DE0"/>
    <w:rsid w:val="00F55190"/>
    <w:rsid w:val="00F55605"/>
    <w:rsid w:val="00F55FB3"/>
    <w:rsid w:val="00F57E64"/>
    <w:rsid w:val="00F606E1"/>
    <w:rsid w:val="00F62298"/>
    <w:rsid w:val="00F6657C"/>
    <w:rsid w:val="00F67E0E"/>
    <w:rsid w:val="00F7101D"/>
    <w:rsid w:val="00F7235E"/>
    <w:rsid w:val="00F73929"/>
    <w:rsid w:val="00F74373"/>
    <w:rsid w:val="00F74755"/>
    <w:rsid w:val="00F76066"/>
    <w:rsid w:val="00F76166"/>
    <w:rsid w:val="00F767A0"/>
    <w:rsid w:val="00F76D2D"/>
    <w:rsid w:val="00F77B99"/>
    <w:rsid w:val="00F80DC1"/>
    <w:rsid w:val="00F80E79"/>
    <w:rsid w:val="00F81396"/>
    <w:rsid w:val="00F8322D"/>
    <w:rsid w:val="00F83CC5"/>
    <w:rsid w:val="00F85728"/>
    <w:rsid w:val="00F87004"/>
    <w:rsid w:val="00F873D7"/>
    <w:rsid w:val="00F87BC5"/>
    <w:rsid w:val="00F91AF2"/>
    <w:rsid w:val="00F91D5B"/>
    <w:rsid w:val="00F9257A"/>
    <w:rsid w:val="00F942E2"/>
    <w:rsid w:val="00F94FA2"/>
    <w:rsid w:val="00F952E0"/>
    <w:rsid w:val="00F96F82"/>
    <w:rsid w:val="00F974A6"/>
    <w:rsid w:val="00F97875"/>
    <w:rsid w:val="00F97A25"/>
    <w:rsid w:val="00F97D4D"/>
    <w:rsid w:val="00FA1565"/>
    <w:rsid w:val="00FA2BCC"/>
    <w:rsid w:val="00FA2F83"/>
    <w:rsid w:val="00FA306D"/>
    <w:rsid w:val="00FA3792"/>
    <w:rsid w:val="00FA3C57"/>
    <w:rsid w:val="00FA427E"/>
    <w:rsid w:val="00FA7BBF"/>
    <w:rsid w:val="00FA7F1C"/>
    <w:rsid w:val="00FB1540"/>
    <w:rsid w:val="00FB1D1A"/>
    <w:rsid w:val="00FB2A87"/>
    <w:rsid w:val="00FB2FC8"/>
    <w:rsid w:val="00FB44AE"/>
    <w:rsid w:val="00FB45D8"/>
    <w:rsid w:val="00FB5FF8"/>
    <w:rsid w:val="00FB6FEB"/>
    <w:rsid w:val="00FB7DE5"/>
    <w:rsid w:val="00FC12D2"/>
    <w:rsid w:val="00FC2B76"/>
    <w:rsid w:val="00FC3398"/>
    <w:rsid w:val="00FC4F37"/>
    <w:rsid w:val="00FC77C9"/>
    <w:rsid w:val="00FC7D4A"/>
    <w:rsid w:val="00FD042E"/>
    <w:rsid w:val="00FD1DE7"/>
    <w:rsid w:val="00FD25DF"/>
    <w:rsid w:val="00FD349C"/>
    <w:rsid w:val="00FD51ED"/>
    <w:rsid w:val="00FD55D1"/>
    <w:rsid w:val="00FD5917"/>
    <w:rsid w:val="00FD746C"/>
    <w:rsid w:val="00FE0315"/>
    <w:rsid w:val="00FE0D84"/>
    <w:rsid w:val="00FE16A7"/>
    <w:rsid w:val="00FE3FC9"/>
    <w:rsid w:val="00FE412A"/>
    <w:rsid w:val="00FE4A69"/>
    <w:rsid w:val="00FE4F97"/>
    <w:rsid w:val="00FE5A07"/>
    <w:rsid w:val="00FE7023"/>
    <w:rsid w:val="00FF0C95"/>
    <w:rsid w:val="00FF0EC1"/>
    <w:rsid w:val="00FF1214"/>
    <w:rsid w:val="00FF26A9"/>
    <w:rsid w:val="00FF354D"/>
    <w:rsid w:val="00FF4F79"/>
    <w:rsid w:val="00FF5BD2"/>
    <w:rsid w:val="00FF7BD7"/>
    <w:rsid w:val="00FF7EA4"/>
    <w:rsid w:val="020224D7"/>
    <w:rsid w:val="023460A6"/>
    <w:rsid w:val="024837DC"/>
    <w:rsid w:val="03CC4C92"/>
    <w:rsid w:val="08162951"/>
    <w:rsid w:val="08B70022"/>
    <w:rsid w:val="0B6F693F"/>
    <w:rsid w:val="0BD35ED7"/>
    <w:rsid w:val="0E9834E7"/>
    <w:rsid w:val="12F901BB"/>
    <w:rsid w:val="18C96881"/>
    <w:rsid w:val="19A744E9"/>
    <w:rsid w:val="1B3378BF"/>
    <w:rsid w:val="1DC652EE"/>
    <w:rsid w:val="228757E3"/>
    <w:rsid w:val="239F2B36"/>
    <w:rsid w:val="272B021E"/>
    <w:rsid w:val="29155083"/>
    <w:rsid w:val="2B7358C9"/>
    <w:rsid w:val="2DB9081B"/>
    <w:rsid w:val="312D39F9"/>
    <w:rsid w:val="31951FFC"/>
    <w:rsid w:val="351331F9"/>
    <w:rsid w:val="378514F0"/>
    <w:rsid w:val="3A736762"/>
    <w:rsid w:val="3B325495"/>
    <w:rsid w:val="3CDC7886"/>
    <w:rsid w:val="3D50494E"/>
    <w:rsid w:val="3E277A3A"/>
    <w:rsid w:val="40463B8E"/>
    <w:rsid w:val="407D40EC"/>
    <w:rsid w:val="46DF6B9F"/>
    <w:rsid w:val="48B5284B"/>
    <w:rsid w:val="4CE42B7C"/>
    <w:rsid w:val="4D9C5E42"/>
    <w:rsid w:val="4E345F3C"/>
    <w:rsid w:val="52A95641"/>
    <w:rsid w:val="568F3E9E"/>
    <w:rsid w:val="576D0D9E"/>
    <w:rsid w:val="57A04676"/>
    <w:rsid w:val="58CD4279"/>
    <w:rsid w:val="592E1814"/>
    <w:rsid w:val="5FF13CC0"/>
    <w:rsid w:val="604C617D"/>
    <w:rsid w:val="61CF0031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1F59D"/>
  <w15:docId w15:val="{B24A6DC5-4BF4-415D-A801-145B79FF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nhideWhenUsed="1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37E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Calibri" w:eastAsia="Calibri" w:hAnsi="Calibri" w:cs="Calibri"/>
      <w:sz w:val="22"/>
      <w:lang w:val="en-GB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qFormat/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a7"/>
    <w:pPr>
      <w:spacing w:after="0" w:line="240" w:lineRule="auto"/>
    </w:pPr>
    <w:rPr>
      <w:sz w:val="18"/>
      <w:szCs w:val="18"/>
    </w:rPr>
  </w:style>
  <w:style w:type="paragraph" w:styleId="a8">
    <w:name w:val="footer"/>
    <w:basedOn w:val="a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List"/>
    <w:basedOn w:val="a"/>
    <w:qFormat/>
    <w:pPr>
      <w:ind w:left="200" w:hangingChars="200" w:hanging="200"/>
      <w:contextualSpacing/>
    </w:p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Hyperlink"/>
    <w:basedOn w:val="a0"/>
    <w:qFormat/>
    <w:rPr>
      <w:color w:val="0000FF"/>
      <w:u w:val="single"/>
    </w:rPr>
  </w:style>
  <w:style w:type="character" w:styleId="af1">
    <w:name w:val="annotation reference"/>
    <w:basedOn w:val="a0"/>
    <w:qFormat/>
    <w:rPr>
      <w:sz w:val="21"/>
      <w:szCs w:val="21"/>
    </w:rPr>
  </w:style>
  <w:style w:type="paragraph" w:customStyle="1" w:styleId="Doc-text2">
    <w:name w:val="Doc-text2"/>
    <w:basedOn w:val="a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customStyle="1" w:styleId="Reference">
    <w:name w:val="Reference"/>
    <w:basedOn w:val="a5"/>
    <w:qFormat/>
    <w:pPr>
      <w:numPr>
        <w:numId w:val="2"/>
      </w:numPr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ab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B2">
    <w:name w:val="B2"/>
    <w:basedOn w:val="20"/>
    <w:qFormat/>
    <w:pPr>
      <w:spacing w:before="100" w:beforeAutospacing="1" w:after="180" w:line="240" w:lineRule="auto"/>
      <w:ind w:leftChars="0" w:left="851" w:firstLineChars="0" w:hanging="284"/>
      <w:contextualSpacing w:val="0"/>
      <w:jc w:val="left"/>
    </w:pPr>
    <w:rPr>
      <w:sz w:val="24"/>
      <w:szCs w:val="24"/>
      <w:lang w:val="en-US"/>
    </w:rPr>
  </w:style>
  <w:style w:type="character" w:customStyle="1" w:styleId="70">
    <w:name w:val="标题 7 字符"/>
    <w:basedOn w:val="a0"/>
    <w:link w:val="7"/>
    <w:semiHidden/>
    <w:qFormat/>
    <w:rPr>
      <w:b/>
      <w:bCs/>
      <w:sz w:val="24"/>
      <w:szCs w:val="24"/>
      <w:lang w:val="en-GB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overflowPunct/>
      <w:autoSpaceDE/>
      <w:autoSpaceDN/>
      <w:adjustRightInd/>
      <w:spacing w:before="120" w:line="240" w:lineRule="auto"/>
      <w:textAlignment w:val="auto"/>
    </w:pPr>
    <w:rPr>
      <w:rFonts w:ascii="Arial" w:eastAsiaTheme="minorEastAsia" w:hAnsi="Arial"/>
      <w:b/>
      <w:color w:val="0000FF"/>
      <w:sz w:val="20"/>
      <w:u w:val="single"/>
      <w:lang w:eastAsia="en-US"/>
    </w:rPr>
  </w:style>
  <w:style w:type="character" w:customStyle="1" w:styleId="aa">
    <w:name w:val="页眉 字符"/>
    <w:basedOn w:val="a0"/>
    <w:link w:val="a9"/>
    <w:qFormat/>
    <w:rPr>
      <w:sz w:val="18"/>
      <w:szCs w:val="18"/>
      <w:lang w:val="en-GB"/>
    </w:rPr>
  </w:style>
  <w:style w:type="paragraph" w:customStyle="1" w:styleId="11">
    <w:name w:val="正文1"/>
    <w:qFormat/>
    <w:pPr>
      <w:jc w:val="both"/>
    </w:pPr>
    <w:rPr>
      <w:rFonts w:ascii="CG Times (WN)" w:hAnsi="CG Times (WN)" w:cs="宋体"/>
      <w:kern w:val="2"/>
      <w:sz w:val="21"/>
      <w:szCs w:val="21"/>
    </w:rPr>
  </w:style>
  <w:style w:type="character" w:customStyle="1" w:styleId="a4">
    <w:name w:val="批注文字 字符"/>
    <w:basedOn w:val="a0"/>
    <w:link w:val="a3"/>
    <w:qFormat/>
    <w:rPr>
      <w:sz w:val="22"/>
      <w:lang w:val="en-GB"/>
    </w:rPr>
  </w:style>
  <w:style w:type="character" w:customStyle="1" w:styleId="ad">
    <w:name w:val="批注主题 字符"/>
    <w:basedOn w:val="a4"/>
    <w:link w:val="ac"/>
    <w:qFormat/>
    <w:rPr>
      <w:b/>
      <w:bCs/>
      <w:sz w:val="22"/>
      <w:lang w:val="en-GB"/>
    </w:rPr>
  </w:style>
  <w:style w:type="character" w:customStyle="1" w:styleId="a7">
    <w:name w:val="批注框文本 字符"/>
    <w:basedOn w:val="a0"/>
    <w:link w:val="a6"/>
    <w:qFormat/>
    <w:rPr>
      <w:sz w:val="18"/>
      <w:szCs w:val="18"/>
      <w:lang w:val="en-GB"/>
    </w:rPr>
  </w:style>
  <w:style w:type="paragraph" w:styleId="af4">
    <w:name w:val="Normal (Web)"/>
    <w:basedOn w:val="a"/>
    <w:uiPriority w:val="99"/>
    <w:unhideWhenUsed/>
    <w:rsid w:val="000D07D2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">
    <w:name w:val="样式1"/>
    <w:basedOn w:val="af2"/>
    <w:link w:val="12"/>
    <w:qFormat/>
    <w:rsid w:val="004307BC"/>
    <w:pPr>
      <w:numPr>
        <w:numId w:val="24"/>
      </w:numPr>
      <w:ind w:left="0" w:firstLine="0"/>
    </w:pPr>
    <w:rPr>
      <w:b/>
      <w:lang w:val="en-US"/>
    </w:rPr>
  </w:style>
  <w:style w:type="character" w:customStyle="1" w:styleId="af3">
    <w:name w:val="列表段落 字符"/>
    <w:basedOn w:val="a0"/>
    <w:link w:val="af2"/>
    <w:uiPriority w:val="34"/>
    <w:rsid w:val="004307BC"/>
    <w:rPr>
      <w:sz w:val="22"/>
      <w:lang w:val="en-GB"/>
    </w:rPr>
  </w:style>
  <w:style w:type="character" w:customStyle="1" w:styleId="12">
    <w:name w:val="样式1 字符"/>
    <w:basedOn w:val="af3"/>
    <w:link w:val="10"/>
    <w:rsid w:val="004307BC"/>
    <w:rPr>
      <w:b/>
      <w:sz w:val="22"/>
      <w:lang w:val="en-GB"/>
    </w:rPr>
  </w:style>
  <w:style w:type="paragraph" w:customStyle="1" w:styleId="CRCoverPage">
    <w:name w:val="CR Cover Page"/>
    <w:link w:val="CRCoverPageZchn"/>
    <w:qFormat/>
    <w:rsid w:val="00AE26A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26AE"/>
    <w:rPr>
      <w:rFonts w:ascii="Arial" w:eastAsiaTheme="minorEastAsia" w:hAnsi="Arial"/>
      <w:lang w:val="en-GB" w:eastAsia="en-US"/>
    </w:rPr>
  </w:style>
  <w:style w:type="character" w:customStyle="1" w:styleId="NOChar1">
    <w:name w:val="NO Char1"/>
    <w:link w:val="NO"/>
    <w:qFormat/>
    <w:rsid w:val="001965BF"/>
    <w:rPr>
      <w:rFonts w:ascii="Calibri" w:eastAsia="Calibri" w:hAnsi="Calibri" w:cs="Calibri"/>
      <w:sz w:val="22"/>
      <w:lang w:val="en-GB"/>
    </w:rPr>
  </w:style>
  <w:style w:type="character" w:customStyle="1" w:styleId="NOChar">
    <w:name w:val="NO Char"/>
    <w:qFormat/>
    <w:rsid w:val="00400A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8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7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4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56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9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9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1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47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34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89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56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48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198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788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122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601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52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3720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7355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6053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8207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8826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87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4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4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2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EC5C-6D9A-4C9E-878E-5941BFF2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3668</TotalTime>
  <Pages>5</Pages>
  <Words>1845</Words>
  <Characters>10521</Characters>
  <Application>Microsoft Office Word</Application>
  <DocSecurity>0</DocSecurity>
  <Lines>87</Lines>
  <Paragraphs>24</Paragraphs>
  <ScaleCrop>false</ScaleCrop>
  <Company/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Liuxiaofei-xiaomi</dc:creator>
  <cp:lastModifiedBy>Liuxiaofei-Xiaomi</cp:lastModifiedBy>
  <cp:revision>2199</cp:revision>
  <dcterms:created xsi:type="dcterms:W3CDTF">2022-02-09T06:08:00Z</dcterms:created>
  <dcterms:modified xsi:type="dcterms:W3CDTF">2023-08-10T07:22:00Z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</Properties>
</file>